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BF0" w:rsidRDefault="00864BF0" w:rsidP="00697C78">
      <w:pPr>
        <w:spacing w:after="0" w:line="240" w:lineRule="auto"/>
        <w:jc w:val="center"/>
        <w:rPr>
          <w:rFonts w:ascii="Times New Roman" w:hAnsi="Times New Roman"/>
          <w:b/>
          <w:sz w:val="36"/>
          <w:u w:val="single"/>
        </w:rPr>
      </w:pPr>
      <w:r>
        <w:rPr>
          <w:rFonts w:ascii="Times New Roman" w:hAnsi="Times New Roman"/>
          <w:b/>
          <w:sz w:val="36"/>
          <w:u w:val="single"/>
        </w:rPr>
        <w:t xml:space="preserve">TECHNICAL SPECIFICATIONS </w:t>
      </w:r>
      <w:proofErr w:type="gramStart"/>
      <w:r>
        <w:rPr>
          <w:rFonts w:ascii="Times New Roman" w:hAnsi="Times New Roman"/>
          <w:b/>
          <w:sz w:val="36"/>
          <w:u w:val="single"/>
        </w:rPr>
        <w:t xml:space="preserve">&amp; </w:t>
      </w:r>
      <w:r w:rsidR="00697C78">
        <w:rPr>
          <w:rFonts w:ascii="Times New Roman" w:hAnsi="Times New Roman"/>
          <w:b/>
          <w:sz w:val="36"/>
          <w:u w:val="single"/>
        </w:rPr>
        <w:t xml:space="preserve"> CALCULATION</w:t>
      </w:r>
      <w:proofErr w:type="gramEnd"/>
      <w:r w:rsidR="00697C78">
        <w:rPr>
          <w:rFonts w:ascii="Times New Roman" w:hAnsi="Times New Roman"/>
          <w:b/>
          <w:sz w:val="36"/>
          <w:u w:val="single"/>
        </w:rPr>
        <w:t xml:space="preserve"> SHEET </w:t>
      </w:r>
      <w:r>
        <w:rPr>
          <w:rFonts w:ascii="Times New Roman" w:hAnsi="Times New Roman"/>
          <w:b/>
          <w:sz w:val="36"/>
          <w:u w:val="single"/>
        </w:rPr>
        <w:t xml:space="preserve">FOR </w:t>
      </w:r>
      <w:r w:rsidR="00697C78">
        <w:rPr>
          <w:rFonts w:ascii="Times New Roman" w:hAnsi="Times New Roman"/>
          <w:b/>
          <w:sz w:val="36"/>
          <w:u w:val="single"/>
        </w:rPr>
        <w:t xml:space="preserve"> LIFT C.M.C. WORK</w:t>
      </w:r>
    </w:p>
    <w:p w:rsidR="00697C78" w:rsidRDefault="00697C78" w:rsidP="00697C78">
      <w:pPr>
        <w:spacing w:after="0" w:line="240" w:lineRule="auto"/>
        <w:jc w:val="center"/>
        <w:rPr>
          <w:rFonts w:ascii="Times New Roman" w:hAnsi="Times New Roman"/>
          <w:b/>
          <w:sz w:val="30"/>
          <w:szCs w:val="30"/>
        </w:rPr>
      </w:pPr>
    </w:p>
    <w:p w:rsidR="00F4228E" w:rsidRDefault="00864BF0" w:rsidP="002C798D">
      <w:pPr>
        <w:spacing w:after="0"/>
        <w:rPr>
          <w:rFonts w:ascii="Times New Roman" w:hAnsi="Times New Roman"/>
          <w:sz w:val="30"/>
          <w:szCs w:val="30"/>
        </w:rPr>
      </w:pPr>
      <w:r w:rsidRPr="0071671A">
        <w:rPr>
          <w:rFonts w:ascii="Times New Roman" w:hAnsi="Times New Roman"/>
          <w:b/>
          <w:sz w:val="30"/>
          <w:szCs w:val="30"/>
        </w:rPr>
        <w:t>N</w:t>
      </w:r>
      <w:r w:rsidR="00EB7448">
        <w:rPr>
          <w:rFonts w:ascii="Times New Roman" w:hAnsi="Times New Roman"/>
          <w:b/>
          <w:sz w:val="30"/>
          <w:szCs w:val="30"/>
        </w:rPr>
        <w:t xml:space="preserve">AME OF </w:t>
      </w:r>
      <w:proofErr w:type="gramStart"/>
      <w:r w:rsidR="00EB7448">
        <w:rPr>
          <w:rFonts w:ascii="Times New Roman" w:hAnsi="Times New Roman"/>
          <w:b/>
          <w:sz w:val="30"/>
          <w:szCs w:val="30"/>
        </w:rPr>
        <w:t xml:space="preserve">WORK </w:t>
      </w:r>
      <w:r w:rsidRPr="0071671A">
        <w:rPr>
          <w:rFonts w:ascii="Times New Roman" w:hAnsi="Times New Roman"/>
          <w:b/>
          <w:sz w:val="24"/>
          <w:szCs w:val="24"/>
        </w:rPr>
        <w:t>:-</w:t>
      </w:r>
      <w:proofErr w:type="gramEnd"/>
      <w:r w:rsidRPr="0071671A">
        <w:rPr>
          <w:rFonts w:ascii="Times New Roman" w:hAnsi="Times New Roman"/>
          <w:b/>
          <w:sz w:val="24"/>
          <w:szCs w:val="24"/>
        </w:rPr>
        <w:t xml:space="preserve">   </w:t>
      </w:r>
      <w:r w:rsidR="00697C78" w:rsidRPr="00697C78">
        <w:rPr>
          <w:rFonts w:ascii="Times New Roman" w:hAnsi="Times New Roman"/>
          <w:sz w:val="30"/>
          <w:szCs w:val="30"/>
        </w:rPr>
        <w:t xml:space="preserve">FOR  PROVIDING  COMPREHENSIVE ANNUAL MAINTENANCE CONTRACT FOR 22 No. LIFT MACHINE INSTALLED AT G.A.D. </w:t>
      </w:r>
      <w:proofErr w:type="gramStart"/>
      <w:r w:rsidR="00697C78" w:rsidRPr="00697C78">
        <w:rPr>
          <w:rFonts w:ascii="Times New Roman" w:hAnsi="Times New Roman"/>
          <w:sz w:val="30"/>
          <w:szCs w:val="30"/>
        </w:rPr>
        <w:t>COLONY ,</w:t>
      </w:r>
      <w:proofErr w:type="gramEnd"/>
      <w:r w:rsidR="00697C78" w:rsidRPr="00697C78">
        <w:rPr>
          <w:rFonts w:ascii="Times New Roman" w:hAnsi="Times New Roman"/>
          <w:sz w:val="30"/>
          <w:szCs w:val="30"/>
        </w:rPr>
        <w:t xml:space="preserve"> SECTOR 17 , NAVA RAIPUR ,C.G.</w:t>
      </w:r>
      <w:r w:rsidR="00F4228E" w:rsidRPr="00F4228E">
        <w:rPr>
          <w:rFonts w:ascii="Times New Roman" w:hAnsi="Times New Roman"/>
          <w:sz w:val="30"/>
          <w:szCs w:val="30"/>
        </w:rPr>
        <w:t xml:space="preserve"> </w:t>
      </w:r>
    </w:p>
    <w:p w:rsidR="00697C78" w:rsidRDefault="00697C78" w:rsidP="002C798D">
      <w:pPr>
        <w:spacing w:after="0"/>
        <w:rPr>
          <w:rFonts w:ascii="Times New Roman" w:hAnsi="Times New Roman"/>
          <w:sz w:val="30"/>
          <w:szCs w:val="30"/>
        </w:rPr>
      </w:pPr>
    </w:p>
    <w:p w:rsidR="002F1E1A" w:rsidRPr="001A70C3" w:rsidRDefault="002C798D" w:rsidP="002C798D">
      <w:pPr>
        <w:spacing w:after="0"/>
        <w:rPr>
          <w:sz w:val="24"/>
        </w:rPr>
      </w:pPr>
      <w:r w:rsidRPr="001A70C3">
        <w:rPr>
          <w:sz w:val="24"/>
        </w:rPr>
        <w:t xml:space="preserve">         </w:t>
      </w:r>
      <w:proofErr w:type="gramStart"/>
      <w:r w:rsidRPr="001A70C3">
        <w:rPr>
          <w:sz w:val="24"/>
        </w:rPr>
        <w:t>1.</w:t>
      </w:r>
      <w:r w:rsidR="00864BF0" w:rsidRPr="001A70C3">
        <w:rPr>
          <w:sz w:val="24"/>
        </w:rPr>
        <w:t>ANNEXURE</w:t>
      </w:r>
      <w:proofErr w:type="gramEnd"/>
      <w:r w:rsidR="00864BF0" w:rsidRPr="001A70C3">
        <w:rPr>
          <w:sz w:val="24"/>
        </w:rPr>
        <w:t>-E</w:t>
      </w:r>
      <w:r w:rsidR="002F1E1A" w:rsidRPr="001A70C3">
        <w:rPr>
          <w:sz w:val="24"/>
        </w:rPr>
        <w:t xml:space="preserve"> </w:t>
      </w:r>
      <w:r w:rsidR="00562C9D">
        <w:rPr>
          <w:sz w:val="24"/>
        </w:rPr>
        <w:t>( Term &amp; Condition)</w:t>
      </w:r>
    </w:p>
    <w:p w:rsidR="00864BF0" w:rsidRPr="001A70C3" w:rsidRDefault="00E72CA5" w:rsidP="002C798D">
      <w:pPr>
        <w:pStyle w:val="BodyText"/>
        <w:spacing w:before="86"/>
        <w:ind w:left="426" w:right="1209"/>
        <w:rPr>
          <w:rFonts w:ascii="Times New Roman" w:hAnsi="Times New Roman" w:cs="Times New Roman"/>
          <w:sz w:val="24"/>
        </w:rPr>
      </w:pPr>
      <w:r>
        <w:rPr>
          <w:rFonts w:ascii="Times New Roman" w:hAnsi="Times New Roman" w:cs="Times New Roman"/>
          <w:sz w:val="24"/>
        </w:rPr>
        <w:pict>
          <v:shapetype id="_x0000_t32" coordsize="21600,21600" o:spt="32" o:oned="t" path="m,l21600,21600e" filled="f">
            <v:path arrowok="t" fillok="f" o:connecttype="none"/>
            <o:lock v:ext="edit" shapetype="t"/>
          </v:shapetype>
          <v:shape id="_x0000_s1026" type="#_x0000_t32" style="position:absolute;left:0;text-align:left;margin-left:687.75pt;margin-top:3.95pt;width:547pt;height:1.05pt;z-index:251660288" o:connectortype="straight"/>
        </w:pict>
      </w:r>
      <w:r w:rsidR="002C798D" w:rsidRPr="001A70C3">
        <w:rPr>
          <w:rFonts w:ascii="Times New Roman" w:hAnsi="Times New Roman" w:cs="Times New Roman"/>
          <w:sz w:val="24"/>
        </w:rPr>
        <w:t>2.</w:t>
      </w:r>
      <w:r w:rsidR="00864BF0" w:rsidRPr="001A70C3">
        <w:rPr>
          <w:rFonts w:ascii="Times New Roman" w:hAnsi="Times New Roman" w:cs="Times New Roman"/>
          <w:sz w:val="24"/>
        </w:rPr>
        <w:t xml:space="preserve"> </w:t>
      </w:r>
      <w:r w:rsidR="00562C9D">
        <w:rPr>
          <w:rFonts w:ascii="Times New Roman" w:hAnsi="Times New Roman" w:cs="Times New Roman"/>
          <w:sz w:val="24"/>
        </w:rPr>
        <w:t xml:space="preserve">Calculation Sheet </w:t>
      </w:r>
      <w:proofErr w:type="gramStart"/>
      <w:r w:rsidR="00562C9D">
        <w:rPr>
          <w:rFonts w:ascii="Times New Roman" w:hAnsi="Times New Roman" w:cs="Times New Roman"/>
          <w:sz w:val="24"/>
        </w:rPr>
        <w:t>For</w:t>
      </w:r>
      <w:proofErr w:type="gramEnd"/>
      <w:r w:rsidR="00562C9D">
        <w:rPr>
          <w:rFonts w:ascii="Times New Roman" w:hAnsi="Times New Roman" w:cs="Times New Roman"/>
          <w:sz w:val="24"/>
        </w:rPr>
        <w:t xml:space="preserve"> Lift Machine</w:t>
      </w:r>
    </w:p>
    <w:p w:rsidR="00864BF0" w:rsidRPr="002C798D" w:rsidRDefault="00864BF0" w:rsidP="00864BF0">
      <w:pPr>
        <w:pStyle w:val="BodyText"/>
        <w:spacing w:before="86"/>
        <w:ind w:left="786" w:right="1209"/>
        <w:rPr>
          <w:rFonts w:ascii="Times New Roman" w:hAnsi="Times New Roman" w:cs="Times New Roman"/>
          <w:sz w:val="24"/>
        </w:rPr>
      </w:pPr>
    </w:p>
    <w:p w:rsidR="00864BF0" w:rsidRPr="006A0C10" w:rsidRDefault="00864BF0" w:rsidP="00864BF0">
      <w:pPr>
        <w:spacing w:after="0"/>
        <w:rPr>
          <w:rFonts w:ascii="Times New Roman" w:hAnsi="Times New Roman"/>
          <w:sz w:val="30"/>
          <w:szCs w:val="30"/>
        </w:rPr>
      </w:pPr>
    </w:p>
    <w:p w:rsidR="00864BF0" w:rsidRPr="0071671A" w:rsidRDefault="00864BF0" w:rsidP="00864BF0">
      <w:pPr>
        <w:spacing w:after="0" w:line="240" w:lineRule="auto"/>
        <w:jc w:val="center"/>
        <w:rPr>
          <w:rFonts w:ascii="Times New Roman" w:hAnsi="Times New Roman"/>
          <w:b/>
          <w:sz w:val="36"/>
          <w:u w:val="single"/>
        </w:rPr>
      </w:pPr>
    </w:p>
    <w:p w:rsidR="00864BF0" w:rsidRDefault="00864BF0" w:rsidP="00864BF0">
      <w:pPr>
        <w:keepNext/>
        <w:tabs>
          <w:tab w:val="left" w:pos="7650"/>
        </w:tabs>
        <w:spacing w:after="0" w:line="240" w:lineRule="auto"/>
        <w:ind w:left="720"/>
        <w:jc w:val="center"/>
        <w:rPr>
          <w:rFonts w:ascii="Times New Roman" w:eastAsia="Arial" w:hAnsi="Times New Roman"/>
          <w:b/>
          <w:sz w:val="32"/>
          <w:szCs w:val="32"/>
          <w:u w:val="single"/>
        </w:rPr>
      </w:pPr>
    </w:p>
    <w:p w:rsidR="00864BF0" w:rsidRPr="002A5225" w:rsidRDefault="00864BF0" w:rsidP="00864BF0">
      <w:pPr>
        <w:rPr>
          <w:rFonts w:ascii="Times New Roman" w:eastAsia="Arial" w:hAnsi="Times New Roman"/>
          <w:sz w:val="32"/>
          <w:szCs w:val="32"/>
        </w:rPr>
      </w:pPr>
    </w:p>
    <w:p w:rsidR="00864BF0" w:rsidRPr="002A5225" w:rsidRDefault="00864BF0" w:rsidP="00864BF0">
      <w:pPr>
        <w:rPr>
          <w:rFonts w:ascii="Times New Roman" w:eastAsia="Arial" w:hAnsi="Times New Roman"/>
          <w:sz w:val="32"/>
          <w:szCs w:val="32"/>
        </w:rPr>
      </w:pPr>
    </w:p>
    <w:p w:rsidR="00864BF0" w:rsidRPr="002A5225" w:rsidRDefault="00864BF0" w:rsidP="00864BF0">
      <w:pPr>
        <w:rPr>
          <w:rFonts w:ascii="Times New Roman" w:eastAsia="Arial" w:hAnsi="Times New Roman"/>
          <w:sz w:val="32"/>
          <w:szCs w:val="32"/>
        </w:rPr>
      </w:pPr>
    </w:p>
    <w:p w:rsidR="00864BF0" w:rsidRPr="002A5225" w:rsidRDefault="00864BF0" w:rsidP="00864BF0">
      <w:pPr>
        <w:rPr>
          <w:rFonts w:ascii="Times New Roman" w:eastAsia="Arial" w:hAnsi="Times New Roman"/>
          <w:sz w:val="32"/>
          <w:szCs w:val="32"/>
        </w:rPr>
      </w:pPr>
    </w:p>
    <w:p w:rsidR="00864BF0" w:rsidRPr="002A5225" w:rsidRDefault="00864BF0" w:rsidP="00864BF0">
      <w:pPr>
        <w:rPr>
          <w:rFonts w:ascii="Times New Roman" w:eastAsia="Arial" w:hAnsi="Times New Roman"/>
          <w:sz w:val="32"/>
          <w:szCs w:val="32"/>
        </w:rPr>
      </w:pPr>
    </w:p>
    <w:p w:rsidR="00864BF0" w:rsidRPr="002A5225" w:rsidRDefault="00864BF0" w:rsidP="00864BF0">
      <w:pPr>
        <w:rPr>
          <w:rFonts w:ascii="Times New Roman" w:eastAsia="Arial" w:hAnsi="Times New Roman"/>
          <w:sz w:val="32"/>
          <w:szCs w:val="32"/>
        </w:rPr>
      </w:pPr>
    </w:p>
    <w:p w:rsidR="00864BF0" w:rsidRPr="002A5225" w:rsidRDefault="00864BF0" w:rsidP="00864BF0">
      <w:pPr>
        <w:rPr>
          <w:rFonts w:ascii="Times New Roman" w:eastAsia="Arial" w:hAnsi="Times New Roman"/>
          <w:sz w:val="32"/>
          <w:szCs w:val="32"/>
        </w:rPr>
      </w:pPr>
    </w:p>
    <w:p w:rsidR="00864BF0" w:rsidRPr="002A5225" w:rsidRDefault="00864BF0" w:rsidP="00864BF0">
      <w:pPr>
        <w:rPr>
          <w:rFonts w:ascii="Times New Roman" w:eastAsia="Arial" w:hAnsi="Times New Roman"/>
          <w:sz w:val="32"/>
          <w:szCs w:val="32"/>
        </w:rPr>
        <w:sectPr w:rsidR="00864BF0" w:rsidRPr="002A5225" w:rsidSect="00550923">
          <w:headerReference w:type="default" r:id="rId7"/>
          <w:footerReference w:type="even" r:id="rId8"/>
          <w:footerReference w:type="default" r:id="rId9"/>
          <w:footerReference w:type="first" r:id="rId10"/>
          <w:pgSz w:w="11907" w:h="16839" w:code="9"/>
          <w:pgMar w:top="1170" w:right="749" w:bottom="806" w:left="1170" w:header="720" w:footer="371" w:gutter="0"/>
          <w:pgBorders w:offsetFrom="page">
            <w:top w:val="single" w:sz="4" w:space="24" w:color="auto"/>
            <w:left w:val="single" w:sz="4" w:space="24" w:color="auto"/>
            <w:bottom w:val="single" w:sz="4" w:space="24" w:color="auto"/>
            <w:right w:val="single" w:sz="4" w:space="24" w:color="auto"/>
          </w:pgBorders>
          <w:cols w:space="720"/>
          <w:titlePg/>
          <w:docGrid w:linePitch="360"/>
        </w:sectPr>
      </w:pPr>
    </w:p>
    <w:p w:rsidR="00864BF0" w:rsidRDefault="00864BF0" w:rsidP="00562C9D">
      <w:pPr>
        <w:tabs>
          <w:tab w:val="left" w:pos="9360"/>
        </w:tabs>
        <w:ind w:right="720"/>
        <w:jc w:val="center"/>
        <w:rPr>
          <w:rFonts w:ascii="Albertus" w:hAnsi="Albertus"/>
          <w:b/>
          <w:bCs/>
          <w:i/>
          <w:iCs/>
          <w:sz w:val="40"/>
          <w:szCs w:val="32"/>
          <w:u w:val="single"/>
        </w:rPr>
      </w:pPr>
      <w:proofErr w:type="gramStart"/>
      <w:r>
        <w:rPr>
          <w:rFonts w:ascii="Albertus" w:hAnsi="Albertus"/>
          <w:b/>
          <w:bCs/>
          <w:i/>
          <w:iCs/>
          <w:sz w:val="40"/>
          <w:szCs w:val="32"/>
          <w:u w:val="single"/>
        </w:rPr>
        <w:lastRenderedPageBreak/>
        <w:t>OFFICE OF THE EXECUTIVE ENGINEER E/M DIVISION PWD RAIPUR (C.G.)</w:t>
      </w:r>
      <w:proofErr w:type="gramEnd"/>
    </w:p>
    <w:p w:rsidR="00864BF0" w:rsidRPr="00E80B4C" w:rsidRDefault="00BF686E" w:rsidP="00864BF0">
      <w:pPr>
        <w:tabs>
          <w:tab w:val="left" w:pos="9360"/>
        </w:tabs>
        <w:ind w:left="284" w:right="720"/>
        <w:jc w:val="center"/>
        <w:rPr>
          <w:rFonts w:ascii="Albertus" w:hAnsi="Albertus"/>
          <w:b/>
          <w:bCs/>
          <w:iCs/>
          <w:sz w:val="32"/>
          <w:szCs w:val="32"/>
          <w:u w:val="single"/>
        </w:rPr>
      </w:pPr>
      <w:r>
        <w:rPr>
          <w:rFonts w:ascii="Albertus" w:hAnsi="Albertus"/>
          <w:b/>
          <w:bCs/>
          <w:iCs/>
          <w:sz w:val="32"/>
          <w:szCs w:val="32"/>
          <w:u w:val="single"/>
        </w:rPr>
        <w:t>1</w:t>
      </w:r>
      <w:r w:rsidR="00864BF0">
        <w:rPr>
          <w:rFonts w:ascii="Albertus" w:hAnsi="Albertus"/>
          <w:b/>
          <w:bCs/>
          <w:iCs/>
          <w:sz w:val="32"/>
          <w:szCs w:val="32"/>
          <w:u w:val="single"/>
        </w:rPr>
        <w:t>.</w:t>
      </w:r>
      <w:r w:rsidR="00864BF0" w:rsidRPr="00E80B4C">
        <w:rPr>
          <w:rFonts w:ascii="Albertus" w:hAnsi="Albertus"/>
          <w:b/>
          <w:bCs/>
          <w:iCs/>
          <w:sz w:val="32"/>
          <w:szCs w:val="32"/>
          <w:u w:val="single"/>
        </w:rPr>
        <w:t xml:space="preserve"> ANNEXURE-E</w:t>
      </w:r>
    </w:p>
    <w:p w:rsidR="00864BF0" w:rsidRPr="0073792B" w:rsidRDefault="00864BF0" w:rsidP="0073792B">
      <w:pPr>
        <w:tabs>
          <w:tab w:val="left" w:pos="9360"/>
        </w:tabs>
        <w:ind w:right="720"/>
        <w:jc w:val="center"/>
        <w:rPr>
          <w:rFonts w:ascii="Albertus" w:hAnsi="Albertus"/>
          <w:b/>
          <w:bCs/>
          <w:iCs/>
          <w:sz w:val="32"/>
          <w:szCs w:val="32"/>
          <w:u w:val="single"/>
        </w:rPr>
      </w:pPr>
      <w:r>
        <w:rPr>
          <w:rFonts w:ascii="Albertus" w:hAnsi="Albertus"/>
          <w:b/>
          <w:bCs/>
          <w:iCs/>
          <w:sz w:val="32"/>
          <w:szCs w:val="32"/>
          <w:u w:val="single"/>
        </w:rPr>
        <w:t xml:space="preserve">  TERMS &amp; CONDITION</w:t>
      </w:r>
    </w:p>
    <w:p w:rsidR="00697C78" w:rsidRDefault="00EB7448" w:rsidP="00790264">
      <w:pPr>
        <w:spacing w:after="0"/>
        <w:jc w:val="both"/>
        <w:rPr>
          <w:rFonts w:ascii="Times New Roman" w:hAnsi="Times New Roman"/>
          <w:sz w:val="30"/>
          <w:szCs w:val="30"/>
        </w:rPr>
      </w:pPr>
      <w:r>
        <w:rPr>
          <w:rFonts w:ascii="Courier New" w:hAnsi="Courier New" w:cs="Courier New"/>
          <w:b/>
          <w:bCs/>
          <w:sz w:val="32"/>
        </w:rPr>
        <w:t xml:space="preserve">NAME OF </w:t>
      </w:r>
      <w:proofErr w:type="gramStart"/>
      <w:r>
        <w:rPr>
          <w:rFonts w:ascii="Courier New" w:hAnsi="Courier New" w:cs="Courier New"/>
          <w:b/>
          <w:bCs/>
          <w:sz w:val="32"/>
        </w:rPr>
        <w:t xml:space="preserve">WORK </w:t>
      </w:r>
      <w:r w:rsidR="00864BF0">
        <w:rPr>
          <w:rFonts w:ascii="Courier New" w:hAnsi="Courier New" w:cs="Courier New"/>
          <w:b/>
          <w:bCs/>
          <w:sz w:val="32"/>
        </w:rPr>
        <w:t>:-</w:t>
      </w:r>
      <w:proofErr w:type="gramEnd"/>
      <w:r w:rsidR="00864BF0">
        <w:rPr>
          <w:rFonts w:ascii="Courier New" w:hAnsi="Courier New" w:cs="Courier New"/>
          <w:sz w:val="32"/>
        </w:rPr>
        <w:t xml:space="preserve"> </w:t>
      </w:r>
      <w:r w:rsidR="00697C78" w:rsidRPr="00697C78">
        <w:rPr>
          <w:rFonts w:ascii="Times New Roman" w:hAnsi="Times New Roman"/>
          <w:sz w:val="30"/>
          <w:szCs w:val="30"/>
        </w:rPr>
        <w:t xml:space="preserve">FOR  PROVIDING  COMPREHENSIVE ANNUAL MAINTENANCE CONTRACT FOR 22 No. LIFT MACHINE INSTALLED AT G.A.D. </w:t>
      </w:r>
      <w:proofErr w:type="gramStart"/>
      <w:r w:rsidR="00697C78" w:rsidRPr="00697C78">
        <w:rPr>
          <w:rFonts w:ascii="Times New Roman" w:hAnsi="Times New Roman"/>
          <w:sz w:val="30"/>
          <w:szCs w:val="30"/>
        </w:rPr>
        <w:t>COLONY ,</w:t>
      </w:r>
      <w:proofErr w:type="gramEnd"/>
      <w:r w:rsidR="00697C78" w:rsidRPr="00697C78">
        <w:rPr>
          <w:rFonts w:ascii="Times New Roman" w:hAnsi="Times New Roman"/>
          <w:sz w:val="30"/>
          <w:szCs w:val="30"/>
        </w:rPr>
        <w:t xml:space="preserve"> SECTOR 17 , NAVA RAIPUR ,C.G.</w:t>
      </w:r>
    </w:p>
    <w:p w:rsidR="00697C78" w:rsidRPr="003625DE" w:rsidRDefault="00697C78" w:rsidP="00697C78">
      <w:pPr>
        <w:tabs>
          <w:tab w:val="left" w:pos="222"/>
        </w:tabs>
        <w:rPr>
          <w:b/>
          <w:bCs/>
          <w:sz w:val="28"/>
          <w:szCs w:val="30"/>
        </w:rPr>
      </w:pPr>
      <w:r>
        <w:rPr>
          <w:b/>
          <w:bCs/>
          <w:sz w:val="28"/>
          <w:szCs w:val="30"/>
        </w:rPr>
        <w:t xml:space="preserve">1. </w:t>
      </w:r>
      <w:r w:rsidRPr="003625DE">
        <w:rPr>
          <w:b/>
          <w:bCs/>
          <w:sz w:val="28"/>
          <w:szCs w:val="30"/>
        </w:rPr>
        <w:t>Log Book</w:t>
      </w:r>
    </w:p>
    <w:p w:rsidR="00697C78" w:rsidRPr="00697C78" w:rsidRDefault="00697C78" w:rsidP="00697C78">
      <w:pPr>
        <w:pStyle w:val="BodyText"/>
        <w:widowControl w:val="0"/>
        <w:numPr>
          <w:ilvl w:val="0"/>
          <w:numId w:val="8"/>
        </w:numPr>
        <w:autoSpaceDE w:val="0"/>
        <w:autoSpaceDN w:val="0"/>
        <w:ind w:right="-1159"/>
        <w:jc w:val="left"/>
        <w:rPr>
          <w:rFonts w:ascii="Times New Roman" w:hAnsi="Times New Roman" w:cs="Times New Roman"/>
          <w:sz w:val="24"/>
        </w:rPr>
      </w:pPr>
      <w:r w:rsidRPr="00697C78">
        <w:rPr>
          <w:rFonts w:ascii="Times New Roman" w:hAnsi="Times New Roman" w:cs="Times New Roman"/>
          <w:sz w:val="24"/>
        </w:rPr>
        <w:t>Maintain lift maintenance log book for each lift.</w:t>
      </w:r>
    </w:p>
    <w:p w:rsidR="00697C78" w:rsidRPr="00697C78" w:rsidRDefault="00697C78" w:rsidP="00697C78">
      <w:pPr>
        <w:pStyle w:val="BodyText"/>
        <w:widowControl w:val="0"/>
        <w:numPr>
          <w:ilvl w:val="0"/>
          <w:numId w:val="8"/>
        </w:numPr>
        <w:autoSpaceDE w:val="0"/>
        <w:autoSpaceDN w:val="0"/>
        <w:ind w:right="-1159"/>
        <w:jc w:val="left"/>
        <w:rPr>
          <w:rFonts w:ascii="Times New Roman" w:hAnsi="Times New Roman" w:cs="Times New Roman"/>
          <w:sz w:val="24"/>
        </w:rPr>
      </w:pPr>
      <w:r w:rsidRPr="00697C78">
        <w:rPr>
          <w:rFonts w:ascii="Times New Roman" w:hAnsi="Times New Roman" w:cs="Times New Roman"/>
          <w:sz w:val="24"/>
        </w:rPr>
        <w:t xml:space="preserve">Record date of servicing, maintenance activity, faults observed, parts replace dander marks. </w:t>
      </w:r>
    </w:p>
    <w:p w:rsidR="00697C78" w:rsidRPr="00697C78" w:rsidRDefault="00697C78" w:rsidP="00697C78">
      <w:pPr>
        <w:pStyle w:val="BodyText"/>
        <w:widowControl w:val="0"/>
        <w:numPr>
          <w:ilvl w:val="0"/>
          <w:numId w:val="8"/>
        </w:numPr>
        <w:autoSpaceDE w:val="0"/>
        <w:autoSpaceDN w:val="0"/>
        <w:ind w:right="-1159"/>
        <w:jc w:val="left"/>
        <w:rPr>
          <w:rFonts w:ascii="Times New Roman" w:hAnsi="Times New Roman" w:cs="Times New Roman"/>
          <w:sz w:val="24"/>
        </w:rPr>
      </w:pPr>
      <w:r w:rsidRPr="00697C78">
        <w:rPr>
          <w:rFonts w:ascii="Times New Roman" w:hAnsi="Times New Roman" w:cs="Times New Roman"/>
          <w:sz w:val="24"/>
        </w:rPr>
        <w:t>Record breakdown details and rectification time.</w:t>
      </w:r>
    </w:p>
    <w:p w:rsidR="00697C78" w:rsidRDefault="00697C78" w:rsidP="00697C78">
      <w:pPr>
        <w:pStyle w:val="BodyText"/>
        <w:ind w:right="-1159"/>
        <w:rPr>
          <w:sz w:val="24"/>
        </w:rPr>
      </w:pPr>
    </w:p>
    <w:p w:rsidR="00697C78" w:rsidRDefault="00697C78" w:rsidP="00697C78">
      <w:pPr>
        <w:pStyle w:val="BodyText"/>
        <w:ind w:right="-1159"/>
        <w:rPr>
          <w:sz w:val="24"/>
        </w:rPr>
      </w:pPr>
    </w:p>
    <w:p w:rsidR="00697C78" w:rsidRPr="003625DE" w:rsidRDefault="00697C78" w:rsidP="00697C78">
      <w:pPr>
        <w:tabs>
          <w:tab w:val="left" w:pos="222"/>
        </w:tabs>
        <w:rPr>
          <w:b/>
          <w:bCs/>
          <w:sz w:val="28"/>
          <w:szCs w:val="30"/>
        </w:rPr>
      </w:pPr>
      <w:r>
        <w:rPr>
          <w:b/>
          <w:bCs/>
          <w:sz w:val="28"/>
          <w:szCs w:val="30"/>
        </w:rPr>
        <w:t xml:space="preserve">2. </w:t>
      </w:r>
      <w:r w:rsidRPr="003625DE">
        <w:rPr>
          <w:b/>
          <w:bCs/>
          <w:sz w:val="28"/>
          <w:szCs w:val="30"/>
        </w:rPr>
        <w:t>Safety Requirements</w:t>
      </w:r>
    </w:p>
    <w:p w:rsidR="00697C78" w:rsidRPr="00697C78" w:rsidRDefault="00697C78" w:rsidP="00697C78">
      <w:pPr>
        <w:pStyle w:val="BodyText"/>
        <w:widowControl w:val="0"/>
        <w:numPr>
          <w:ilvl w:val="0"/>
          <w:numId w:val="8"/>
        </w:numPr>
        <w:autoSpaceDE w:val="0"/>
        <w:autoSpaceDN w:val="0"/>
        <w:ind w:right="-1159"/>
        <w:jc w:val="left"/>
        <w:rPr>
          <w:rFonts w:ascii="Times New Roman" w:hAnsi="Times New Roman" w:cs="Times New Roman"/>
          <w:sz w:val="24"/>
        </w:rPr>
      </w:pPr>
      <w:r w:rsidRPr="00697C78">
        <w:rPr>
          <w:rFonts w:ascii="Times New Roman" w:hAnsi="Times New Roman" w:cs="Times New Roman"/>
          <w:sz w:val="24"/>
        </w:rPr>
        <w:t xml:space="preserve">Follow manufacturer guidelines and relevant lift safety standards. </w:t>
      </w:r>
    </w:p>
    <w:p w:rsidR="00697C78" w:rsidRPr="00697C78" w:rsidRDefault="00697C78" w:rsidP="00697C78">
      <w:pPr>
        <w:pStyle w:val="BodyText"/>
        <w:widowControl w:val="0"/>
        <w:numPr>
          <w:ilvl w:val="0"/>
          <w:numId w:val="8"/>
        </w:numPr>
        <w:autoSpaceDE w:val="0"/>
        <w:autoSpaceDN w:val="0"/>
        <w:ind w:right="-1159"/>
        <w:jc w:val="left"/>
        <w:rPr>
          <w:rFonts w:ascii="Times New Roman" w:hAnsi="Times New Roman" w:cs="Times New Roman"/>
          <w:sz w:val="24"/>
        </w:rPr>
      </w:pPr>
      <w:r w:rsidRPr="00697C78">
        <w:rPr>
          <w:rFonts w:ascii="Times New Roman" w:hAnsi="Times New Roman" w:cs="Times New Roman"/>
          <w:sz w:val="24"/>
        </w:rPr>
        <w:t>Ensure power isolation before carrying out maintenance work.</w:t>
      </w:r>
    </w:p>
    <w:p w:rsidR="00697C78" w:rsidRPr="00697C78" w:rsidRDefault="00697C78" w:rsidP="00697C78">
      <w:pPr>
        <w:pStyle w:val="BodyText"/>
        <w:widowControl w:val="0"/>
        <w:numPr>
          <w:ilvl w:val="0"/>
          <w:numId w:val="8"/>
        </w:numPr>
        <w:autoSpaceDE w:val="0"/>
        <w:autoSpaceDN w:val="0"/>
        <w:ind w:right="-1159"/>
        <w:jc w:val="left"/>
        <w:rPr>
          <w:rFonts w:ascii="Times New Roman" w:hAnsi="Times New Roman" w:cs="Times New Roman"/>
          <w:sz w:val="24"/>
        </w:rPr>
      </w:pPr>
      <w:r w:rsidRPr="00697C78">
        <w:rPr>
          <w:rFonts w:ascii="Times New Roman" w:hAnsi="Times New Roman" w:cs="Times New Roman"/>
          <w:sz w:val="24"/>
        </w:rPr>
        <w:t xml:space="preserve">Use proper tools, safety belts and personal protective equipment. </w:t>
      </w:r>
    </w:p>
    <w:p w:rsidR="00697C78" w:rsidRPr="00697C78" w:rsidRDefault="00697C78" w:rsidP="00697C78">
      <w:pPr>
        <w:pStyle w:val="BodyText"/>
        <w:widowControl w:val="0"/>
        <w:numPr>
          <w:ilvl w:val="0"/>
          <w:numId w:val="8"/>
        </w:numPr>
        <w:autoSpaceDE w:val="0"/>
        <w:autoSpaceDN w:val="0"/>
        <w:ind w:right="-1159"/>
        <w:jc w:val="left"/>
        <w:rPr>
          <w:rFonts w:ascii="Times New Roman" w:hAnsi="Times New Roman" w:cs="Times New Roman"/>
          <w:sz w:val="24"/>
        </w:rPr>
      </w:pPr>
      <w:r w:rsidRPr="00697C78">
        <w:rPr>
          <w:rFonts w:ascii="Times New Roman" w:hAnsi="Times New Roman" w:cs="Times New Roman"/>
          <w:sz w:val="24"/>
        </w:rPr>
        <w:t>Only trained and authorized personnel should carry out maintenance.</w:t>
      </w:r>
    </w:p>
    <w:p w:rsidR="00697C78" w:rsidRDefault="00697C78" w:rsidP="00697C78">
      <w:pPr>
        <w:tabs>
          <w:tab w:val="left" w:pos="222"/>
        </w:tabs>
        <w:rPr>
          <w:b/>
          <w:bCs/>
          <w:sz w:val="28"/>
          <w:szCs w:val="30"/>
        </w:rPr>
      </w:pPr>
      <w:r>
        <w:rPr>
          <w:b/>
          <w:bCs/>
          <w:sz w:val="28"/>
          <w:szCs w:val="30"/>
        </w:rPr>
        <w:t>3. Comprehensive Maintenance Schedule of lift</w:t>
      </w:r>
    </w:p>
    <w:p w:rsidR="00697C78" w:rsidRPr="00697C78" w:rsidRDefault="00697C78" w:rsidP="00697C78">
      <w:pPr>
        <w:tabs>
          <w:tab w:val="left" w:pos="222"/>
        </w:tabs>
        <w:rPr>
          <w:b/>
          <w:bCs/>
          <w:sz w:val="28"/>
          <w:szCs w:val="30"/>
        </w:rPr>
      </w:pPr>
      <w:r w:rsidRPr="004276E7">
        <w:rPr>
          <w:b/>
          <w:bCs/>
          <w:sz w:val="24"/>
          <w:szCs w:val="24"/>
        </w:rPr>
        <w:t xml:space="preserve">Monthly </w:t>
      </w:r>
      <w:r w:rsidRPr="004276E7">
        <w:rPr>
          <w:b/>
          <w:bCs/>
          <w:spacing w:val="-2"/>
          <w:sz w:val="24"/>
          <w:szCs w:val="24"/>
        </w:rPr>
        <w:t>Checks</w:t>
      </w:r>
    </w:p>
    <w:p w:rsidR="00697C78" w:rsidRPr="00444D72" w:rsidRDefault="00697C78" w:rsidP="00697C78">
      <w:pPr>
        <w:pStyle w:val="ListParagraph"/>
        <w:widowControl w:val="0"/>
        <w:numPr>
          <w:ilvl w:val="1"/>
          <w:numId w:val="9"/>
        </w:numPr>
        <w:tabs>
          <w:tab w:val="left" w:pos="360"/>
        </w:tabs>
        <w:autoSpaceDE w:val="0"/>
        <w:autoSpaceDN w:val="0"/>
        <w:spacing w:before="153"/>
        <w:ind w:left="360"/>
        <w:rPr>
          <w:sz w:val="24"/>
          <w:szCs w:val="26"/>
        </w:rPr>
      </w:pPr>
      <w:r w:rsidRPr="00444D72">
        <w:rPr>
          <w:sz w:val="24"/>
          <w:szCs w:val="26"/>
        </w:rPr>
        <w:t xml:space="preserve">Check landing locks and ensure lift does not move with gate </w:t>
      </w:r>
      <w:r w:rsidRPr="00444D72">
        <w:rPr>
          <w:spacing w:val="-2"/>
          <w:sz w:val="24"/>
          <w:szCs w:val="26"/>
        </w:rPr>
        <w:t>open.</w:t>
      </w:r>
    </w:p>
    <w:p w:rsidR="00697C78" w:rsidRPr="00444D72" w:rsidRDefault="00697C78" w:rsidP="00697C78">
      <w:pPr>
        <w:pStyle w:val="ListParagraph"/>
        <w:widowControl w:val="0"/>
        <w:numPr>
          <w:ilvl w:val="1"/>
          <w:numId w:val="9"/>
        </w:numPr>
        <w:tabs>
          <w:tab w:val="left" w:pos="360"/>
        </w:tabs>
        <w:autoSpaceDE w:val="0"/>
        <w:autoSpaceDN w:val="0"/>
        <w:spacing w:before="82"/>
        <w:ind w:left="360"/>
        <w:rPr>
          <w:sz w:val="24"/>
          <w:szCs w:val="26"/>
        </w:rPr>
      </w:pPr>
      <w:r w:rsidRPr="00444D72">
        <w:rPr>
          <w:sz w:val="24"/>
          <w:szCs w:val="26"/>
        </w:rPr>
        <w:t xml:space="preserve">Check car gate switch </w:t>
      </w:r>
      <w:r w:rsidRPr="00444D72">
        <w:rPr>
          <w:spacing w:val="-2"/>
          <w:sz w:val="24"/>
          <w:szCs w:val="26"/>
        </w:rPr>
        <w:t>operation.</w:t>
      </w:r>
    </w:p>
    <w:p w:rsidR="00697C78" w:rsidRPr="00444D72" w:rsidRDefault="00697C78" w:rsidP="00697C78">
      <w:pPr>
        <w:pStyle w:val="ListParagraph"/>
        <w:widowControl w:val="0"/>
        <w:numPr>
          <w:ilvl w:val="1"/>
          <w:numId w:val="9"/>
        </w:numPr>
        <w:tabs>
          <w:tab w:val="left" w:pos="360"/>
        </w:tabs>
        <w:autoSpaceDE w:val="0"/>
        <w:autoSpaceDN w:val="0"/>
        <w:spacing w:before="81"/>
        <w:ind w:left="360"/>
        <w:rPr>
          <w:sz w:val="24"/>
          <w:szCs w:val="26"/>
        </w:rPr>
      </w:pPr>
      <w:r w:rsidRPr="00444D72">
        <w:rPr>
          <w:sz w:val="24"/>
          <w:szCs w:val="26"/>
        </w:rPr>
        <w:t xml:space="preserve">Test door operator safety (for automatic </w:t>
      </w:r>
      <w:r w:rsidRPr="00444D72">
        <w:rPr>
          <w:spacing w:val="-2"/>
          <w:sz w:val="24"/>
          <w:szCs w:val="26"/>
        </w:rPr>
        <w:t>doors).</w:t>
      </w:r>
    </w:p>
    <w:p w:rsidR="00697C78" w:rsidRPr="00444D72" w:rsidRDefault="00697C78" w:rsidP="00697C78">
      <w:pPr>
        <w:pStyle w:val="ListParagraph"/>
        <w:widowControl w:val="0"/>
        <w:numPr>
          <w:ilvl w:val="1"/>
          <w:numId w:val="9"/>
        </w:numPr>
        <w:tabs>
          <w:tab w:val="left" w:pos="360"/>
        </w:tabs>
        <w:autoSpaceDE w:val="0"/>
        <w:autoSpaceDN w:val="0"/>
        <w:spacing w:before="82"/>
        <w:ind w:left="360"/>
        <w:rPr>
          <w:sz w:val="24"/>
          <w:szCs w:val="26"/>
        </w:rPr>
      </w:pPr>
      <w:r w:rsidRPr="00444D72">
        <w:rPr>
          <w:sz w:val="24"/>
          <w:szCs w:val="26"/>
        </w:rPr>
        <w:t xml:space="preserve">Check emergency call bell and emergency stop </w:t>
      </w:r>
      <w:r w:rsidRPr="00444D72">
        <w:rPr>
          <w:spacing w:val="-2"/>
          <w:sz w:val="24"/>
          <w:szCs w:val="26"/>
        </w:rPr>
        <w:t>button.</w:t>
      </w:r>
    </w:p>
    <w:p w:rsidR="00697C78" w:rsidRPr="00444D72" w:rsidRDefault="00697C78" w:rsidP="00697C78">
      <w:pPr>
        <w:pStyle w:val="ListParagraph"/>
        <w:widowControl w:val="0"/>
        <w:numPr>
          <w:ilvl w:val="1"/>
          <w:numId w:val="9"/>
        </w:numPr>
        <w:tabs>
          <w:tab w:val="left" w:pos="360"/>
        </w:tabs>
        <w:autoSpaceDE w:val="0"/>
        <w:autoSpaceDN w:val="0"/>
        <w:spacing w:before="82"/>
        <w:ind w:left="360"/>
        <w:rPr>
          <w:sz w:val="24"/>
          <w:szCs w:val="26"/>
        </w:rPr>
      </w:pPr>
      <w:r w:rsidRPr="00444D72">
        <w:rPr>
          <w:sz w:val="24"/>
          <w:szCs w:val="26"/>
        </w:rPr>
        <w:t xml:space="preserve">Check car lights, landing lights and call </w:t>
      </w:r>
      <w:r w:rsidRPr="00444D72">
        <w:rPr>
          <w:spacing w:val="-2"/>
          <w:sz w:val="24"/>
          <w:szCs w:val="26"/>
        </w:rPr>
        <w:t>buttons.</w:t>
      </w:r>
    </w:p>
    <w:p w:rsidR="00697C78" w:rsidRPr="00444D72" w:rsidRDefault="00697C78" w:rsidP="00697C78">
      <w:pPr>
        <w:pStyle w:val="ListParagraph"/>
        <w:widowControl w:val="0"/>
        <w:numPr>
          <w:ilvl w:val="1"/>
          <w:numId w:val="9"/>
        </w:numPr>
        <w:tabs>
          <w:tab w:val="left" w:pos="360"/>
        </w:tabs>
        <w:autoSpaceDE w:val="0"/>
        <w:autoSpaceDN w:val="0"/>
        <w:spacing w:before="81"/>
        <w:ind w:left="360"/>
        <w:rPr>
          <w:sz w:val="24"/>
          <w:szCs w:val="26"/>
        </w:rPr>
      </w:pPr>
      <w:proofErr w:type="gramStart"/>
      <w:r w:rsidRPr="00444D72">
        <w:rPr>
          <w:sz w:val="24"/>
          <w:szCs w:val="26"/>
        </w:rPr>
        <w:t>Check lift</w:t>
      </w:r>
      <w:proofErr w:type="gramEnd"/>
      <w:r w:rsidRPr="00444D72">
        <w:rPr>
          <w:sz w:val="24"/>
          <w:szCs w:val="26"/>
        </w:rPr>
        <w:t xml:space="preserve"> door </w:t>
      </w:r>
      <w:r w:rsidRPr="00444D72">
        <w:rPr>
          <w:spacing w:val="-2"/>
          <w:sz w:val="24"/>
          <w:szCs w:val="26"/>
        </w:rPr>
        <w:t>locks.</w:t>
      </w:r>
    </w:p>
    <w:p w:rsidR="00697C78" w:rsidRPr="00444D72" w:rsidRDefault="00697C78" w:rsidP="00697C78">
      <w:pPr>
        <w:pStyle w:val="ListParagraph"/>
        <w:widowControl w:val="0"/>
        <w:numPr>
          <w:ilvl w:val="1"/>
          <w:numId w:val="9"/>
        </w:numPr>
        <w:tabs>
          <w:tab w:val="left" w:pos="360"/>
        </w:tabs>
        <w:autoSpaceDE w:val="0"/>
        <w:autoSpaceDN w:val="0"/>
        <w:spacing w:before="153"/>
        <w:ind w:left="360"/>
        <w:rPr>
          <w:sz w:val="24"/>
          <w:szCs w:val="26"/>
        </w:rPr>
      </w:pPr>
      <w:r w:rsidRPr="00444D72">
        <w:rPr>
          <w:sz w:val="24"/>
          <w:szCs w:val="26"/>
        </w:rPr>
        <w:t xml:space="preserve">Check stopping of lift with 25% overload and emergency stop </w:t>
      </w:r>
      <w:r w:rsidRPr="00444D72">
        <w:rPr>
          <w:spacing w:val="-2"/>
          <w:sz w:val="24"/>
          <w:szCs w:val="26"/>
        </w:rPr>
        <w:t>operation.</w:t>
      </w:r>
    </w:p>
    <w:p w:rsidR="00697C78" w:rsidRPr="00444D72" w:rsidRDefault="00697C78" w:rsidP="00697C78">
      <w:pPr>
        <w:pStyle w:val="ListParagraph"/>
        <w:widowControl w:val="0"/>
        <w:numPr>
          <w:ilvl w:val="1"/>
          <w:numId w:val="9"/>
        </w:numPr>
        <w:tabs>
          <w:tab w:val="left" w:pos="360"/>
        </w:tabs>
        <w:autoSpaceDE w:val="0"/>
        <w:autoSpaceDN w:val="0"/>
        <w:spacing w:before="81"/>
        <w:ind w:left="360"/>
        <w:rPr>
          <w:sz w:val="24"/>
          <w:szCs w:val="26"/>
        </w:rPr>
      </w:pPr>
      <w:r w:rsidRPr="00444D72">
        <w:rPr>
          <w:sz w:val="24"/>
          <w:szCs w:val="26"/>
        </w:rPr>
        <w:t xml:space="preserve">Check leveling accuracy of </w:t>
      </w:r>
      <w:r w:rsidRPr="00444D72">
        <w:rPr>
          <w:spacing w:val="-2"/>
          <w:sz w:val="24"/>
          <w:szCs w:val="26"/>
        </w:rPr>
        <w:t>lift.</w:t>
      </w:r>
    </w:p>
    <w:p w:rsidR="00697C78" w:rsidRPr="00444D72" w:rsidRDefault="00697C78" w:rsidP="00697C78">
      <w:pPr>
        <w:pStyle w:val="ListParagraph"/>
        <w:widowControl w:val="0"/>
        <w:numPr>
          <w:ilvl w:val="1"/>
          <w:numId w:val="9"/>
        </w:numPr>
        <w:tabs>
          <w:tab w:val="left" w:pos="360"/>
        </w:tabs>
        <w:autoSpaceDE w:val="0"/>
        <w:autoSpaceDN w:val="0"/>
        <w:spacing w:before="82"/>
        <w:ind w:left="360"/>
        <w:rPr>
          <w:sz w:val="24"/>
          <w:szCs w:val="26"/>
        </w:rPr>
      </w:pPr>
      <w:r w:rsidRPr="00444D72">
        <w:rPr>
          <w:sz w:val="24"/>
          <w:szCs w:val="26"/>
        </w:rPr>
        <w:t xml:space="preserve">Lubricate sheave shaft, motor shaft, </w:t>
      </w:r>
      <w:proofErr w:type="gramStart"/>
      <w:r w:rsidRPr="00444D72">
        <w:rPr>
          <w:sz w:val="24"/>
          <w:szCs w:val="26"/>
        </w:rPr>
        <w:t>deflector</w:t>
      </w:r>
      <w:proofErr w:type="gramEnd"/>
      <w:r w:rsidRPr="00444D72">
        <w:rPr>
          <w:sz w:val="24"/>
          <w:szCs w:val="26"/>
        </w:rPr>
        <w:t xml:space="preserve"> sheave and governor pulley </w:t>
      </w:r>
      <w:r w:rsidRPr="00444D72">
        <w:rPr>
          <w:spacing w:val="-2"/>
          <w:sz w:val="24"/>
          <w:szCs w:val="26"/>
        </w:rPr>
        <w:t>bearings.</w:t>
      </w:r>
    </w:p>
    <w:p w:rsidR="00697C78" w:rsidRPr="00444D72" w:rsidRDefault="00697C78" w:rsidP="00697C78">
      <w:pPr>
        <w:pStyle w:val="ListParagraph"/>
        <w:widowControl w:val="0"/>
        <w:numPr>
          <w:ilvl w:val="1"/>
          <w:numId w:val="9"/>
        </w:numPr>
        <w:tabs>
          <w:tab w:val="left" w:pos="360"/>
        </w:tabs>
        <w:autoSpaceDE w:val="0"/>
        <w:autoSpaceDN w:val="0"/>
        <w:spacing w:before="81"/>
        <w:ind w:left="360"/>
        <w:rPr>
          <w:sz w:val="24"/>
          <w:szCs w:val="26"/>
        </w:rPr>
      </w:pPr>
      <w:r w:rsidRPr="00444D72">
        <w:rPr>
          <w:sz w:val="24"/>
          <w:szCs w:val="26"/>
        </w:rPr>
        <w:t xml:space="preserve">Clean controller contacts and check relays, fuses and flexible </w:t>
      </w:r>
      <w:r w:rsidRPr="00444D72">
        <w:rPr>
          <w:spacing w:val="-2"/>
          <w:sz w:val="24"/>
          <w:szCs w:val="26"/>
        </w:rPr>
        <w:t>leads.</w:t>
      </w:r>
    </w:p>
    <w:p w:rsidR="00697C78" w:rsidRPr="00444D72" w:rsidRDefault="00697C78" w:rsidP="00697C78">
      <w:pPr>
        <w:pStyle w:val="ListParagraph"/>
        <w:widowControl w:val="0"/>
        <w:numPr>
          <w:ilvl w:val="1"/>
          <w:numId w:val="9"/>
        </w:numPr>
        <w:tabs>
          <w:tab w:val="left" w:pos="360"/>
        </w:tabs>
        <w:autoSpaceDE w:val="0"/>
        <w:autoSpaceDN w:val="0"/>
        <w:spacing w:before="82"/>
        <w:ind w:left="360"/>
        <w:rPr>
          <w:sz w:val="24"/>
          <w:szCs w:val="26"/>
        </w:rPr>
      </w:pPr>
      <w:r w:rsidRPr="00444D72">
        <w:rPr>
          <w:sz w:val="24"/>
          <w:szCs w:val="26"/>
        </w:rPr>
        <w:t xml:space="preserve">Grease motor generator bearings and lubricate AC motor </w:t>
      </w:r>
      <w:r w:rsidRPr="00444D72">
        <w:rPr>
          <w:spacing w:val="-2"/>
          <w:sz w:val="24"/>
          <w:szCs w:val="26"/>
        </w:rPr>
        <w:t>bearings.</w:t>
      </w:r>
    </w:p>
    <w:p w:rsidR="00697C78" w:rsidRPr="00444D72" w:rsidRDefault="00697C78" w:rsidP="00697C78">
      <w:pPr>
        <w:pStyle w:val="ListParagraph"/>
        <w:widowControl w:val="0"/>
        <w:numPr>
          <w:ilvl w:val="1"/>
          <w:numId w:val="9"/>
        </w:numPr>
        <w:tabs>
          <w:tab w:val="left" w:pos="360"/>
        </w:tabs>
        <w:autoSpaceDE w:val="0"/>
        <w:autoSpaceDN w:val="0"/>
        <w:spacing w:before="81"/>
        <w:ind w:left="360"/>
        <w:rPr>
          <w:sz w:val="24"/>
          <w:szCs w:val="26"/>
        </w:rPr>
      </w:pPr>
      <w:r w:rsidRPr="00444D72">
        <w:rPr>
          <w:sz w:val="24"/>
          <w:szCs w:val="26"/>
        </w:rPr>
        <w:t xml:space="preserve">Inspect gearbox for noise and oil </w:t>
      </w:r>
      <w:r w:rsidRPr="00444D72">
        <w:rPr>
          <w:spacing w:val="-2"/>
          <w:sz w:val="24"/>
          <w:szCs w:val="26"/>
        </w:rPr>
        <w:t>leakage.</w:t>
      </w:r>
    </w:p>
    <w:p w:rsidR="00697C78" w:rsidRPr="00444D72" w:rsidRDefault="00697C78" w:rsidP="00697C78">
      <w:pPr>
        <w:pStyle w:val="ListParagraph"/>
        <w:widowControl w:val="0"/>
        <w:numPr>
          <w:ilvl w:val="1"/>
          <w:numId w:val="9"/>
        </w:numPr>
        <w:tabs>
          <w:tab w:val="left" w:pos="360"/>
        </w:tabs>
        <w:autoSpaceDE w:val="0"/>
        <w:autoSpaceDN w:val="0"/>
        <w:spacing w:before="82"/>
        <w:ind w:left="360"/>
        <w:rPr>
          <w:sz w:val="24"/>
          <w:szCs w:val="26"/>
        </w:rPr>
      </w:pPr>
      <w:r w:rsidRPr="00444D72">
        <w:rPr>
          <w:sz w:val="24"/>
          <w:szCs w:val="26"/>
        </w:rPr>
        <w:t xml:space="preserve">Adjust brake clearance and clean brake </w:t>
      </w:r>
      <w:r w:rsidRPr="00444D72">
        <w:rPr>
          <w:spacing w:val="-2"/>
          <w:sz w:val="24"/>
          <w:szCs w:val="26"/>
        </w:rPr>
        <w:t>system.</w:t>
      </w:r>
    </w:p>
    <w:p w:rsidR="00697C78" w:rsidRPr="00444D72" w:rsidRDefault="00697C78" w:rsidP="00697C78">
      <w:pPr>
        <w:pStyle w:val="ListParagraph"/>
        <w:widowControl w:val="0"/>
        <w:numPr>
          <w:ilvl w:val="1"/>
          <w:numId w:val="9"/>
        </w:numPr>
        <w:tabs>
          <w:tab w:val="left" w:pos="360"/>
        </w:tabs>
        <w:autoSpaceDE w:val="0"/>
        <w:autoSpaceDN w:val="0"/>
        <w:spacing w:before="82"/>
        <w:ind w:left="360"/>
        <w:rPr>
          <w:sz w:val="24"/>
          <w:szCs w:val="26"/>
        </w:rPr>
      </w:pPr>
      <w:r w:rsidRPr="00444D72">
        <w:rPr>
          <w:sz w:val="24"/>
          <w:szCs w:val="26"/>
        </w:rPr>
        <w:t xml:space="preserve">Clean selector contacts and check </w:t>
      </w:r>
      <w:r w:rsidRPr="00444D72">
        <w:rPr>
          <w:spacing w:val="-2"/>
          <w:sz w:val="24"/>
          <w:szCs w:val="26"/>
        </w:rPr>
        <w:t>leveling.</w:t>
      </w:r>
    </w:p>
    <w:p w:rsidR="00697C78" w:rsidRPr="00444D72" w:rsidRDefault="00697C78" w:rsidP="00697C78">
      <w:pPr>
        <w:pStyle w:val="ListParagraph"/>
        <w:widowControl w:val="0"/>
        <w:numPr>
          <w:ilvl w:val="1"/>
          <w:numId w:val="9"/>
        </w:numPr>
        <w:tabs>
          <w:tab w:val="left" w:pos="360"/>
        </w:tabs>
        <w:autoSpaceDE w:val="0"/>
        <w:autoSpaceDN w:val="0"/>
        <w:spacing w:before="81"/>
        <w:ind w:left="360"/>
        <w:rPr>
          <w:sz w:val="24"/>
          <w:szCs w:val="26"/>
        </w:rPr>
      </w:pPr>
      <w:r w:rsidRPr="00444D72">
        <w:rPr>
          <w:sz w:val="24"/>
          <w:szCs w:val="26"/>
        </w:rPr>
        <w:lastRenderedPageBreak/>
        <w:t xml:space="preserve">Lubricate governor and check rope condition and safety </w:t>
      </w:r>
      <w:r w:rsidRPr="00444D72">
        <w:rPr>
          <w:spacing w:val="-2"/>
          <w:sz w:val="24"/>
          <w:szCs w:val="26"/>
        </w:rPr>
        <w:t>switch.</w:t>
      </w:r>
    </w:p>
    <w:p w:rsidR="00697C78" w:rsidRPr="00444D72" w:rsidRDefault="00697C78" w:rsidP="00697C78">
      <w:pPr>
        <w:pStyle w:val="ListParagraph"/>
        <w:widowControl w:val="0"/>
        <w:numPr>
          <w:ilvl w:val="1"/>
          <w:numId w:val="9"/>
        </w:numPr>
        <w:tabs>
          <w:tab w:val="left" w:pos="360"/>
        </w:tabs>
        <w:autoSpaceDE w:val="0"/>
        <w:autoSpaceDN w:val="0"/>
        <w:spacing w:before="82"/>
        <w:ind w:left="360"/>
        <w:rPr>
          <w:sz w:val="24"/>
          <w:szCs w:val="26"/>
        </w:rPr>
      </w:pPr>
      <w:r w:rsidRPr="00444D72">
        <w:rPr>
          <w:sz w:val="24"/>
          <w:szCs w:val="26"/>
        </w:rPr>
        <w:t xml:space="preserve">Lubricate guides and guide shoes in </w:t>
      </w:r>
      <w:r w:rsidRPr="00444D72">
        <w:rPr>
          <w:spacing w:val="-2"/>
          <w:sz w:val="24"/>
          <w:szCs w:val="26"/>
        </w:rPr>
        <w:t>hoist way.</w:t>
      </w:r>
    </w:p>
    <w:p w:rsidR="00697C78" w:rsidRPr="00854C56" w:rsidRDefault="00697C78" w:rsidP="00697C78">
      <w:pPr>
        <w:pStyle w:val="BodyText"/>
        <w:spacing w:before="216"/>
        <w:rPr>
          <w:sz w:val="10"/>
          <w:szCs w:val="10"/>
        </w:rPr>
      </w:pPr>
    </w:p>
    <w:p w:rsidR="00697C78" w:rsidRPr="004276E7" w:rsidRDefault="00697C78" w:rsidP="00697C78">
      <w:pPr>
        <w:pStyle w:val="Heading1"/>
        <w:tabs>
          <w:tab w:val="left" w:pos="311"/>
        </w:tabs>
        <w:rPr>
          <w:sz w:val="24"/>
          <w:szCs w:val="24"/>
        </w:rPr>
      </w:pPr>
      <w:r w:rsidRPr="004276E7">
        <w:rPr>
          <w:sz w:val="24"/>
          <w:szCs w:val="24"/>
        </w:rPr>
        <w:t xml:space="preserve">Quarterly </w:t>
      </w:r>
      <w:r w:rsidRPr="004276E7">
        <w:rPr>
          <w:spacing w:val="-2"/>
          <w:sz w:val="24"/>
          <w:szCs w:val="24"/>
        </w:rPr>
        <w:t>Maintenance</w:t>
      </w:r>
    </w:p>
    <w:p w:rsidR="00697C78" w:rsidRPr="00444D72" w:rsidRDefault="00697C78" w:rsidP="00697C78">
      <w:pPr>
        <w:pStyle w:val="ListParagraph"/>
        <w:widowControl w:val="0"/>
        <w:numPr>
          <w:ilvl w:val="1"/>
          <w:numId w:val="9"/>
        </w:numPr>
        <w:tabs>
          <w:tab w:val="left" w:pos="360"/>
        </w:tabs>
        <w:autoSpaceDE w:val="0"/>
        <w:autoSpaceDN w:val="0"/>
        <w:spacing w:before="153"/>
        <w:ind w:left="360"/>
        <w:rPr>
          <w:sz w:val="24"/>
          <w:szCs w:val="26"/>
        </w:rPr>
      </w:pPr>
      <w:r w:rsidRPr="00444D72">
        <w:rPr>
          <w:sz w:val="24"/>
          <w:szCs w:val="26"/>
        </w:rPr>
        <w:t xml:space="preserve">Check overload relay and phase failure </w:t>
      </w:r>
      <w:r w:rsidRPr="00444D72">
        <w:rPr>
          <w:spacing w:val="-2"/>
          <w:sz w:val="24"/>
          <w:szCs w:val="26"/>
        </w:rPr>
        <w:t>relay.</w:t>
      </w:r>
    </w:p>
    <w:p w:rsidR="00697C78" w:rsidRPr="00444D72" w:rsidRDefault="00697C78" w:rsidP="00697C78">
      <w:pPr>
        <w:pStyle w:val="ListParagraph"/>
        <w:widowControl w:val="0"/>
        <w:numPr>
          <w:ilvl w:val="1"/>
          <w:numId w:val="9"/>
        </w:numPr>
        <w:tabs>
          <w:tab w:val="left" w:pos="360"/>
        </w:tabs>
        <w:autoSpaceDE w:val="0"/>
        <w:autoSpaceDN w:val="0"/>
        <w:spacing w:before="82"/>
        <w:ind w:left="360"/>
        <w:rPr>
          <w:sz w:val="24"/>
          <w:szCs w:val="26"/>
        </w:rPr>
      </w:pPr>
      <w:r w:rsidRPr="00444D72">
        <w:rPr>
          <w:sz w:val="24"/>
          <w:szCs w:val="26"/>
        </w:rPr>
        <w:t xml:space="preserve">Tighten power wiring connections in switch, motor and </w:t>
      </w:r>
      <w:r w:rsidRPr="00444D72">
        <w:rPr>
          <w:spacing w:val="-2"/>
          <w:sz w:val="24"/>
          <w:szCs w:val="26"/>
        </w:rPr>
        <w:t>controller.</w:t>
      </w:r>
    </w:p>
    <w:p w:rsidR="00697C78" w:rsidRPr="00444D72" w:rsidRDefault="00697C78" w:rsidP="00697C78">
      <w:pPr>
        <w:pStyle w:val="ListParagraph"/>
        <w:widowControl w:val="0"/>
        <w:numPr>
          <w:ilvl w:val="1"/>
          <w:numId w:val="9"/>
        </w:numPr>
        <w:tabs>
          <w:tab w:val="left" w:pos="360"/>
        </w:tabs>
        <w:autoSpaceDE w:val="0"/>
        <w:autoSpaceDN w:val="0"/>
        <w:spacing w:before="81"/>
        <w:ind w:left="360"/>
        <w:rPr>
          <w:sz w:val="24"/>
          <w:szCs w:val="26"/>
        </w:rPr>
      </w:pPr>
      <w:r w:rsidRPr="00444D72">
        <w:rPr>
          <w:sz w:val="24"/>
          <w:szCs w:val="26"/>
        </w:rPr>
        <w:t xml:space="preserve">Check lubrication of all </w:t>
      </w:r>
      <w:r w:rsidRPr="00444D72">
        <w:rPr>
          <w:spacing w:val="-2"/>
          <w:sz w:val="24"/>
          <w:szCs w:val="26"/>
        </w:rPr>
        <w:t>equipment.</w:t>
      </w:r>
    </w:p>
    <w:p w:rsidR="00697C78" w:rsidRPr="00444D72" w:rsidRDefault="00697C78" w:rsidP="00697C78">
      <w:pPr>
        <w:pStyle w:val="ListParagraph"/>
        <w:widowControl w:val="0"/>
        <w:numPr>
          <w:ilvl w:val="1"/>
          <w:numId w:val="9"/>
        </w:numPr>
        <w:tabs>
          <w:tab w:val="left" w:pos="360"/>
        </w:tabs>
        <w:autoSpaceDE w:val="0"/>
        <w:autoSpaceDN w:val="0"/>
        <w:spacing w:before="82"/>
        <w:ind w:left="360"/>
        <w:rPr>
          <w:sz w:val="24"/>
          <w:szCs w:val="26"/>
        </w:rPr>
      </w:pPr>
      <w:r w:rsidRPr="00444D72">
        <w:rPr>
          <w:sz w:val="24"/>
          <w:szCs w:val="26"/>
        </w:rPr>
        <w:t xml:space="preserve">Inspect rope fastenings, guide clamps and limit </w:t>
      </w:r>
      <w:r w:rsidRPr="00444D72">
        <w:rPr>
          <w:spacing w:val="-2"/>
          <w:sz w:val="24"/>
          <w:szCs w:val="26"/>
        </w:rPr>
        <w:t>switches.</w:t>
      </w:r>
    </w:p>
    <w:p w:rsidR="00697C78" w:rsidRPr="00444D72" w:rsidRDefault="00697C78" w:rsidP="00697C78">
      <w:pPr>
        <w:pStyle w:val="ListParagraph"/>
        <w:widowControl w:val="0"/>
        <w:numPr>
          <w:ilvl w:val="1"/>
          <w:numId w:val="9"/>
        </w:numPr>
        <w:tabs>
          <w:tab w:val="left" w:pos="360"/>
        </w:tabs>
        <w:autoSpaceDE w:val="0"/>
        <w:autoSpaceDN w:val="0"/>
        <w:spacing w:before="81"/>
        <w:ind w:left="360"/>
        <w:rPr>
          <w:sz w:val="24"/>
          <w:szCs w:val="26"/>
        </w:rPr>
      </w:pPr>
      <w:r w:rsidRPr="00444D72">
        <w:rPr>
          <w:sz w:val="24"/>
          <w:szCs w:val="26"/>
        </w:rPr>
        <w:t xml:space="preserve">Check travelling cable condition and </w:t>
      </w:r>
      <w:r w:rsidRPr="00444D72">
        <w:rPr>
          <w:spacing w:val="-2"/>
          <w:sz w:val="24"/>
          <w:szCs w:val="26"/>
        </w:rPr>
        <w:t>terminations.</w:t>
      </w:r>
    </w:p>
    <w:p w:rsidR="00697C78" w:rsidRPr="00854C56" w:rsidRDefault="00697C78" w:rsidP="00697C78">
      <w:pPr>
        <w:pStyle w:val="BodyText"/>
        <w:spacing w:before="217"/>
        <w:rPr>
          <w:sz w:val="10"/>
          <w:szCs w:val="10"/>
        </w:rPr>
      </w:pPr>
    </w:p>
    <w:p w:rsidR="00697C78" w:rsidRPr="004276E7" w:rsidRDefault="00697C78" w:rsidP="00697C78">
      <w:pPr>
        <w:pStyle w:val="Heading1"/>
        <w:tabs>
          <w:tab w:val="left" w:pos="311"/>
        </w:tabs>
        <w:rPr>
          <w:sz w:val="24"/>
          <w:szCs w:val="24"/>
        </w:rPr>
      </w:pPr>
      <w:r w:rsidRPr="004276E7">
        <w:rPr>
          <w:sz w:val="24"/>
          <w:szCs w:val="24"/>
        </w:rPr>
        <w:t xml:space="preserve">Half-Yearly </w:t>
      </w:r>
      <w:r w:rsidRPr="004276E7">
        <w:rPr>
          <w:spacing w:val="-2"/>
          <w:sz w:val="24"/>
          <w:szCs w:val="24"/>
        </w:rPr>
        <w:t>Maintenance</w:t>
      </w:r>
    </w:p>
    <w:p w:rsidR="00697C78" w:rsidRPr="00444D72" w:rsidRDefault="00697C78" w:rsidP="00697C78">
      <w:pPr>
        <w:pStyle w:val="ListParagraph"/>
        <w:widowControl w:val="0"/>
        <w:numPr>
          <w:ilvl w:val="1"/>
          <w:numId w:val="9"/>
        </w:numPr>
        <w:tabs>
          <w:tab w:val="left" w:pos="360"/>
        </w:tabs>
        <w:autoSpaceDE w:val="0"/>
        <w:autoSpaceDN w:val="0"/>
        <w:spacing w:before="153"/>
        <w:ind w:left="360"/>
        <w:rPr>
          <w:sz w:val="24"/>
          <w:szCs w:val="26"/>
        </w:rPr>
      </w:pPr>
      <w:r w:rsidRPr="00444D72">
        <w:rPr>
          <w:sz w:val="24"/>
          <w:szCs w:val="26"/>
        </w:rPr>
        <w:t xml:space="preserve">Inspect car frame, motor, cables and </w:t>
      </w:r>
      <w:r w:rsidRPr="00444D72">
        <w:rPr>
          <w:spacing w:val="-2"/>
          <w:sz w:val="24"/>
          <w:szCs w:val="26"/>
        </w:rPr>
        <w:t>insulation.</w:t>
      </w:r>
    </w:p>
    <w:p w:rsidR="00697C78" w:rsidRPr="00444D72" w:rsidRDefault="00697C78" w:rsidP="00697C78">
      <w:pPr>
        <w:pStyle w:val="ListParagraph"/>
        <w:widowControl w:val="0"/>
        <w:numPr>
          <w:ilvl w:val="1"/>
          <w:numId w:val="9"/>
        </w:numPr>
        <w:tabs>
          <w:tab w:val="left" w:pos="360"/>
        </w:tabs>
        <w:autoSpaceDE w:val="0"/>
        <w:autoSpaceDN w:val="0"/>
        <w:spacing w:before="81"/>
        <w:ind w:left="360"/>
        <w:rPr>
          <w:sz w:val="24"/>
          <w:szCs w:val="26"/>
        </w:rPr>
      </w:pPr>
      <w:r w:rsidRPr="00444D72">
        <w:rPr>
          <w:sz w:val="24"/>
          <w:szCs w:val="26"/>
        </w:rPr>
        <w:t xml:space="preserve">Check over speed safety gear and sheave </w:t>
      </w:r>
      <w:r w:rsidRPr="00444D72">
        <w:rPr>
          <w:spacing w:val="-2"/>
          <w:sz w:val="24"/>
          <w:szCs w:val="26"/>
        </w:rPr>
        <w:t>condition.</w:t>
      </w:r>
    </w:p>
    <w:p w:rsidR="00697C78" w:rsidRPr="00444D72" w:rsidRDefault="00697C78" w:rsidP="00697C78">
      <w:pPr>
        <w:pStyle w:val="ListParagraph"/>
        <w:widowControl w:val="0"/>
        <w:numPr>
          <w:ilvl w:val="1"/>
          <w:numId w:val="9"/>
        </w:numPr>
        <w:tabs>
          <w:tab w:val="left" w:pos="360"/>
        </w:tabs>
        <w:autoSpaceDE w:val="0"/>
        <w:autoSpaceDN w:val="0"/>
        <w:spacing w:before="82"/>
        <w:ind w:left="360"/>
        <w:rPr>
          <w:sz w:val="24"/>
          <w:szCs w:val="26"/>
        </w:rPr>
      </w:pPr>
      <w:r w:rsidRPr="00444D72">
        <w:rPr>
          <w:sz w:val="24"/>
          <w:szCs w:val="26"/>
        </w:rPr>
        <w:t xml:space="preserve">Check gearbox backlash, thrust bearing and </w:t>
      </w:r>
      <w:r w:rsidRPr="00444D72">
        <w:rPr>
          <w:spacing w:val="-2"/>
          <w:sz w:val="24"/>
          <w:szCs w:val="26"/>
        </w:rPr>
        <w:t>alignment.</w:t>
      </w:r>
    </w:p>
    <w:p w:rsidR="00697C78" w:rsidRPr="00444D72" w:rsidRDefault="00697C78" w:rsidP="00697C78">
      <w:pPr>
        <w:pStyle w:val="ListParagraph"/>
        <w:widowControl w:val="0"/>
        <w:numPr>
          <w:ilvl w:val="1"/>
          <w:numId w:val="9"/>
        </w:numPr>
        <w:tabs>
          <w:tab w:val="left" w:pos="360"/>
        </w:tabs>
        <w:autoSpaceDE w:val="0"/>
        <w:autoSpaceDN w:val="0"/>
        <w:spacing w:before="82"/>
        <w:ind w:left="360"/>
        <w:rPr>
          <w:sz w:val="24"/>
          <w:szCs w:val="26"/>
        </w:rPr>
      </w:pPr>
      <w:r w:rsidRPr="00444D72">
        <w:rPr>
          <w:sz w:val="24"/>
          <w:szCs w:val="26"/>
        </w:rPr>
        <w:t xml:space="preserve">Clean and lubricate motor bearings and guide </w:t>
      </w:r>
      <w:r w:rsidRPr="00444D72">
        <w:rPr>
          <w:spacing w:val="-2"/>
          <w:sz w:val="24"/>
          <w:szCs w:val="26"/>
        </w:rPr>
        <w:t>shoes.</w:t>
      </w:r>
    </w:p>
    <w:p w:rsidR="00697C78" w:rsidRPr="00444D72" w:rsidRDefault="00697C78" w:rsidP="00697C78">
      <w:pPr>
        <w:pStyle w:val="ListParagraph"/>
        <w:widowControl w:val="0"/>
        <w:numPr>
          <w:ilvl w:val="1"/>
          <w:numId w:val="9"/>
        </w:numPr>
        <w:tabs>
          <w:tab w:val="left" w:pos="360"/>
        </w:tabs>
        <w:autoSpaceDE w:val="0"/>
        <w:autoSpaceDN w:val="0"/>
        <w:spacing w:before="81"/>
        <w:ind w:left="360"/>
        <w:rPr>
          <w:sz w:val="24"/>
          <w:szCs w:val="26"/>
        </w:rPr>
      </w:pPr>
      <w:r w:rsidRPr="00444D72">
        <w:rPr>
          <w:sz w:val="24"/>
          <w:szCs w:val="26"/>
        </w:rPr>
        <w:t xml:space="preserve">Check gear coupling bolts, oil seals and refill </w:t>
      </w:r>
      <w:r w:rsidRPr="00444D72">
        <w:rPr>
          <w:spacing w:val="-4"/>
          <w:sz w:val="24"/>
          <w:szCs w:val="26"/>
        </w:rPr>
        <w:t>oil.</w:t>
      </w:r>
    </w:p>
    <w:p w:rsidR="00697C78" w:rsidRPr="00D23421" w:rsidRDefault="00697C78" w:rsidP="00697C78">
      <w:pPr>
        <w:pStyle w:val="ListParagraph"/>
        <w:widowControl w:val="0"/>
        <w:numPr>
          <w:ilvl w:val="1"/>
          <w:numId w:val="9"/>
        </w:numPr>
        <w:tabs>
          <w:tab w:val="left" w:pos="360"/>
        </w:tabs>
        <w:autoSpaceDE w:val="0"/>
        <w:autoSpaceDN w:val="0"/>
        <w:spacing w:before="81"/>
        <w:ind w:left="360"/>
        <w:rPr>
          <w:sz w:val="24"/>
          <w:szCs w:val="26"/>
        </w:rPr>
      </w:pPr>
      <w:r w:rsidRPr="00444D72">
        <w:rPr>
          <w:sz w:val="24"/>
          <w:szCs w:val="26"/>
        </w:rPr>
        <w:t xml:space="preserve">Inspect brake shoes, springs and brake </w:t>
      </w:r>
      <w:r w:rsidRPr="00444D72">
        <w:rPr>
          <w:spacing w:val="-2"/>
          <w:sz w:val="24"/>
          <w:szCs w:val="26"/>
        </w:rPr>
        <w:t>drum.</w:t>
      </w:r>
    </w:p>
    <w:p w:rsidR="00D23421" w:rsidRPr="00D23421" w:rsidRDefault="00D23421" w:rsidP="00D23421">
      <w:pPr>
        <w:pStyle w:val="ListParagraph"/>
        <w:widowControl w:val="0"/>
        <w:tabs>
          <w:tab w:val="left" w:pos="360"/>
        </w:tabs>
        <w:autoSpaceDE w:val="0"/>
        <w:autoSpaceDN w:val="0"/>
        <w:spacing w:before="81"/>
        <w:ind w:left="360"/>
        <w:rPr>
          <w:sz w:val="22"/>
          <w:szCs w:val="24"/>
        </w:rPr>
      </w:pPr>
    </w:p>
    <w:p w:rsidR="00D23421" w:rsidRDefault="00D23421" w:rsidP="00D23421">
      <w:pPr>
        <w:pStyle w:val="Title"/>
        <w:ind w:left="0"/>
        <w:rPr>
          <w:spacing w:val="-5"/>
          <w:sz w:val="30"/>
          <w:szCs w:val="30"/>
        </w:rPr>
      </w:pPr>
      <w:r w:rsidRPr="00D23421">
        <w:rPr>
          <w:sz w:val="24"/>
          <w:szCs w:val="24"/>
        </w:rPr>
        <w:t xml:space="preserve">4. </w:t>
      </w:r>
      <w:r w:rsidRPr="00D23421">
        <w:rPr>
          <w:sz w:val="28"/>
          <w:szCs w:val="28"/>
        </w:rPr>
        <w:t xml:space="preserve">Additional Terms &amp; Conditions of </w:t>
      </w:r>
      <w:r w:rsidRPr="00D23421">
        <w:rPr>
          <w:spacing w:val="-5"/>
          <w:sz w:val="28"/>
          <w:szCs w:val="28"/>
        </w:rPr>
        <w:t>AMC</w:t>
      </w:r>
    </w:p>
    <w:p w:rsidR="00D23421" w:rsidRPr="00D23421" w:rsidRDefault="00D23421" w:rsidP="00D23421">
      <w:pPr>
        <w:pStyle w:val="Title"/>
        <w:ind w:left="0"/>
        <w:rPr>
          <w:b w:val="0"/>
          <w:bCs w:val="0"/>
          <w:sz w:val="24"/>
          <w:szCs w:val="24"/>
        </w:rPr>
      </w:pPr>
      <w:r w:rsidRPr="00C55BBB">
        <w:rPr>
          <w:b w:val="0"/>
          <w:bCs w:val="0"/>
          <w:spacing w:val="-5"/>
          <w:sz w:val="28"/>
          <w:szCs w:val="28"/>
        </w:rPr>
        <w:t xml:space="preserve">     </w:t>
      </w:r>
      <w:r w:rsidRPr="00D23421">
        <w:rPr>
          <w:b w:val="0"/>
          <w:bCs w:val="0"/>
          <w:spacing w:val="-5"/>
          <w:sz w:val="24"/>
          <w:szCs w:val="24"/>
        </w:rPr>
        <w:t xml:space="preserve"> For OEM /Authorized Dealer /Channel Partner-The Authorized Dealer and Channel Partner has to submit an agreement (MOU) Between them and OEM in which it should be clearly mentioned about technical and spare supply support given by OEM only.</w:t>
      </w:r>
    </w:p>
    <w:p w:rsidR="00D23421" w:rsidRPr="003625DE" w:rsidRDefault="00D23421" w:rsidP="00D23421">
      <w:pPr>
        <w:pStyle w:val="BodyText"/>
        <w:spacing w:before="36"/>
        <w:rPr>
          <w:sz w:val="8"/>
          <w:szCs w:val="8"/>
        </w:rPr>
      </w:pPr>
    </w:p>
    <w:p w:rsidR="00D23421" w:rsidRPr="00352995" w:rsidRDefault="00D23421" w:rsidP="00D23421">
      <w:pPr>
        <w:pStyle w:val="Heading1"/>
        <w:tabs>
          <w:tab w:val="left" w:pos="311"/>
        </w:tabs>
        <w:rPr>
          <w:sz w:val="24"/>
          <w:szCs w:val="24"/>
        </w:rPr>
      </w:pPr>
      <w:r w:rsidRPr="00352995">
        <w:rPr>
          <w:sz w:val="24"/>
          <w:szCs w:val="24"/>
        </w:rPr>
        <w:t>Inventory Register</w:t>
      </w:r>
    </w:p>
    <w:p w:rsidR="00D23421" w:rsidRPr="00E932D6" w:rsidRDefault="00D23421" w:rsidP="00D23421">
      <w:pPr>
        <w:pStyle w:val="ListParagraph"/>
        <w:tabs>
          <w:tab w:val="left" w:pos="360"/>
        </w:tabs>
        <w:ind w:left="540"/>
        <w:rPr>
          <w:sz w:val="24"/>
          <w:szCs w:val="26"/>
        </w:rPr>
      </w:pPr>
      <w:proofErr w:type="gramStart"/>
      <w:r w:rsidRPr="00E932D6">
        <w:rPr>
          <w:sz w:val="24"/>
          <w:szCs w:val="26"/>
        </w:rPr>
        <w:t>A</w:t>
      </w:r>
      <w:proofErr w:type="gramEnd"/>
      <w:r w:rsidRPr="00E932D6">
        <w:rPr>
          <w:sz w:val="24"/>
          <w:szCs w:val="26"/>
        </w:rPr>
        <w:t xml:space="preserve"> inventory of all electrical and electronic installations/equipment in the building shall be prepared. The inventory shall include details such as description, quantity, location, present condition, make, rating/capacity and diagram </w:t>
      </w:r>
    </w:p>
    <w:p w:rsidR="00D23421" w:rsidRPr="006F0953" w:rsidRDefault="00D23421" w:rsidP="00D23421">
      <w:pPr>
        <w:tabs>
          <w:tab w:val="left" w:pos="360"/>
        </w:tabs>
        <w:rPr>
          <w:sz w:val="8"/>
          <w:szCs w:val="8"/>
        </w:rPr>
      </w:pPr>
    </w:p>
    <w:p w:rsidR="00D23421" w:rsidRPr="00352995" w:rsidRDefault="00D23421" w:rsidP="00D23421">
      <w:pPr>
        <w:pStyle w:val="Heading1"/>
        <w:tabs>
          <w:tab w:val="left" w:pos="311"/>
        </w:tabs>
        <w:rPr>
          <w:sz w:val="24"/>
          <w:szCs w:val="24"/>
        </w:rPr>
      </w:pPr>
      <w:r w:rsidRPr="00352995">
        <w:rPr>
          <w:sz w:val="24"/>
          <w:szCs w:val="24"/>
        </w:rPr>
        <w:t>Staff Deployment</w:t>
      </w:r>
    </w:p>
    <w:p w:rsidR="00D23421" w:rsidRPr="00562C9D" w:rsidRDefault="00D23421" w:rsidP="00562C9D">
      <w:pPr>
        <w:pStyle w:val="ListParagraph"/>
        <w:tabs>
          <w:tab w:val="left" w:pos="360"/>
        </w:tabs>
        <w:ind w:left="540"/>
        <w:rPr>
          <w:sz w:val="24"/>
          <w:szCs w:val="26"/>
        </w:rPr>
      </w:pPr>
      <w:r w:rsidRPr="002A7365">
        <w:rPr>
          <w:sz w:val="24"/>
          <w:szCs w:val="26"/>
        </w:rPr>
        <w:t>The contractor shall deploy licensed electrician and skilled/semi- skilled staff at site. Licensed electrician and skilled supervisor/attendant shall be available during working hours for monitoring and emergency requirements.</w:t>
      </w:r>
    </w:p>
    <w:p w:rsidR="00D23421" w:rsidRPr="00D23421" w:rsidRDefault="00D23421" w:rsidP="00D23421">
      <w:pPr>
        <w:pStyle w:val="Heading1"/>
        <w:tabs>
          <w:tab w:val="left" w:pos="311"/>
        </w:tabs>
        <w:rPr>
          <w:sz w:val="24"/>
          <w:szCs w:val="24"/>
        </w:rPr>
      </w:pPr>
      <w:proofErr w:type="gramStart"/>
      <w:r w:rsidRPr="00352995">
        <w:rPr>
          <w:sz w:val="24"/>
          <w:szCs w:val="24"/>
        </w:rPr>
        <w:t>Safety Provisions</w:t>
      </w:r>
      <w:r>
        <w:rPr>
          <w:sz w:val="24"/>
          <w:szCs w:val="24"/>
        </w:rPr>
        <w:t>.</w:t>
      </w:r>
      <w:proofErr w:type="gramEnd"/>
    </w:p>
    <w:p w:rsidR="00D23421" w:rsidRPr="002A7365" w:rsidRDefault="00D23421" w:rsidP="00D23421">
      <w:pPr>
        <w:pStyle w:val="ListParagraph"/>
        <w:tabs>
          <w:tab w:val="left" w:pos="360"/>
        </w:tabs>
        <w:ind w:left="540"/>
        <w:rPr>
          <w:sz w:val="24"/>
          <w:szCs w:val="26"/>
        </w:rPr>
      </w:pPr>
      <w:r w:rsidRPr="002A7365">
        <w:rPr>
          <w:sz w:val="24"/>
          <w:szCs w:val="26"/>
        </w:rPr>
        <w:t>The contractor shall be responsible for:</w:t>
      </w:r>
    </w:p>
    <w:p w:rsidR="00D23421" w:rsidRPr="002A7365" w:rsidRDefault="00D23421" w:rsidP="00D23421">
      <w:pPr>
        <w:pStyle w:val="ListParagraph"/>
        <w:tabs>
          <w:tab w:val="left" w:pos="360"/>
        </w:tabs>
        <w:ind w:left="540"/>
        <w:rPr>
          <w:sz w:val="24"/>
          <w:szCs w:val="26"/>
        </w:rPr>
      </w:pPr>
      <w:r>
        <w:rPr>
          <w:sz w:val="24"/>
          <w:szCs w:val="26"/>
        </w:rPr>
        <w:t xml:space="preserve">- </w:t>
      </w:r>
      <w:r w:rsidRPr="002A7365">
        <w:rPr>
          <w:sz w:val="24"/>
          <w:szCs w:val="26"/>
        </w:rPr>
        <w:t>Electrical safety</w:t>
      </w:r>
    </w:p>
    <w:p w:rsidR="00D23421" w:rsidRPr="002A7365" w:rsidRDefault="00D23421" w:rsidP="00D23421">
      <w:pPr>
        <w:pStyle w:val="ListParagraph"/>
        <w:tabs>
          <w:tab w:val="left" w:pos="360"/>
        </w:tabs>
        <w:ind w:left="540"/>
        <w:rPr>
          <w:sz w:val="24"/>
          <w:szCs w:val="26"/>
        </w:rPr>
      </w:pPr>
      <w:r>
        <w:rPr>
          <w:sz w:val="24"/>
          <w:szCs w:val="26"/>
        </w:rPr>
        <w:t xml:space="preserve">- </w:t>
      </w:r>
      <w:r w:rsidRPr="002A7365">
        <w:rPr>
          <w:sz w:val="24"/>
          <w:szCs w:val="26"/>
        </w:rPr>
        <w:t xml:space="preserve">Use of PPE </w:t>
      </w:r>
      <w:proofErr w:type="gramStart"/>
      <w:r w:rsidRPr="002A7365">
        <w:rPr>
          <w:sz w:val="24"/>
          <w:szCs w:val="26"/>
        </w:rPr>
        <w:t>Like</w:t>
      </w:r>
      <w:proofErr w:type="gramEnd"/>
      <w:r w:rsidRPr="002A7365">
        <w:rPr>
          <w:sz w:val="24"/>
          <w:szCs w:val="26"/>
        </w:rPr>
        <w:t xml:space="preserve"> Helmet, Uniform, Gloves, Shoes etc.</w:t>
      </w:r>
    </w:p>
    <w:p w:rsidR="00D23421" w:rsidRPr="002A7365" w:rsidRDefault="00D23421" w:rsidP="00D23421">
      <w:pPr>
        <w:pStyle w:val="ListParagraph"/>
        <w:tabs>
          <w:tab w:val="left" w:pos="360"/>
        </w:tabs>
        <w:ind w:left="540"/>
        <w:rPr>
          <w:sz w:val="24"/>
          <w:szCs w:val="26"/>
        </w:rPr>
      </w:pPr>
      <w:r>
        <w:rPr>
          <w:sz w:val="24"/>
          <w:szCs w:val="26"/>
        </w:rPr>
        <w:t xml:space="preserve">- </w:t>
      </w:r>
      <w:r w:rsidRPr="002A7365">
        <w:rPr>
          <w:sz w:val="24"/>
          <w:szCs w:val="26"/>
        </w:rPr>
        <w:t>Compliance with IE Rules/CEA regulations</w:t>
      </w:r>
    </w:p>
    <w:p w:rsidR="00D23421" w:rsidRPr="002A7365" w:rsidRDefault="00D23421" w:rsidP="00D23421">
      <w:pPr>
        <w:pStyle w:val="ListParagraph"/>
        <w:tabs>
          <w:tab w:val="left" w:pos="360"/>
        </w:tabs>
        <w:ind w:left="540"/>
        <w:rPr>
          <w:sz w:val="24"/>
          <w:szCs w:val="26"/>
        </w:rPr>
      </w:pPr>
      <w:r>
        <w:rPr>
          <w:sz w:val="24"/>
          <w:szCs w:val="26"/>
        </w:rPr>
        <w:lastRenderedPageBreak/>
        <w:t xml:space="preserve">- </w:t>
      </w:r>
      <w:r w:rsidRPr="002A7365">
        <w:rPr>
          <w:sz w:val="24"/>
          <w:szCs w:val="26"/>
        </w:rPr>
        <w:t>Any accident: contractor shall be liable</w:t>
      </w:r>
    </w:p>
    <w:p w:rsidR="00D23421" w:rsidRPr="00B15996" w:rsidRDefault="00D23421" w:rsidP="00D23421">
      <w:pPr>
        <w:pStyle w:val="ListParagraph"/>
        <w:rPr>
          <w:sz w:val="8"/>
          <w:szCs w:val="4"/>
        </w:rPr>
      </w:pPr>
    </w:p>
    <w:p w:rsidR="00D23421" w:rsidRPr="002A7365" w:rsidRDefault="00D23421" w:rsidP="00D23421">
      <w:pPr>
        <w:pStyle w:val="ListParagraph"/>
        <w:rPr>
          <w:sz w:val="8"/>
          <w:szCs w:val="8"/>
        </w:rPr>
      </w:pPr>
    </w:p>
    <w:p w:rsidR="00D23421" w:rsidRPr="00352995" w:rsidRDefault="00D23421" w:rsidP="00D23421">
      <w:pPr>
        <w:pStyle w:val="Heading1"/>
        <w:tabs>
          <w:tab w:val="left" w:pos="311"/>
        </w:tabs>
        <w:rPr>
          <w:sz w:val="24"/>
          <w:szCs w:val="24"/>
        </w:rPr>
      </w:pPr>
      <w:r w:rsidRPr="00352995">
        <w:rPr>
          <w:sz w:val="24"/>
          <w:szCs w:val="24"/>
        </w:rPr>
        <w:t>Penalty/</w:t>
      </w:r>
      <w:r>
        <w:rPr>
          <w:sz w:val="24"/>
          <w:szCs w:val="24"/>
        </w:rPr>
        <w:t xml:space="preserve"> </w:t>
      </w:r>
      <w:r w:rsidRPr="00352995">
        <w:rPr>
          <w:sz w:val="24"/>
          <w:szCs w:val="24"/>
        </w:rPr>
        <w:t>Performance</w:t>
      </w:r>
      <w:r>
        <w:rPr>
          <w:sz w:val="24"/>
          <w:szCs w:val="24"/>
        </w:rPr>
        <w:t xml:space="preserve"> </w:t>
      </w:r>
      <w:r w:rsidRPr="00352995">
        <w:rPr>
          <w:sz w:val="24"/>
          <w:szCs w:val="24"/>
        </w:rPr>
        <w:t>Clause</w:t>
      </w:r>
    </w:p>
    <w:p w:rsidR="00D23421" w:rsidRPr="00562C9D" w:rsidRDefault="00D23421" w:rsidP="00562C9D">
      <w:pPr>
        <w:pStyle w:val="ListParagraph"/>
        <w:tabs>
          <w:tab w:val="left" w:pos="360"/>
        </w:tabs>
        <w:ind w:left="540"/>
        <w:rPr>
          <w:sz w:val="24"/>
          <w:szCs w:val="26"/>
        </w:rPr>
      </w:pPr>
      <w:proofErr w:type="gramStart"/>
      <w:r w:rsidRPr="002A7365">
        <w:rPr>
          <w:sz w:val="24"/>
          <w:szCs w:val="26"/>
        </w:rPr>
        <w:t>Penalty for delay in attending complaints, non-availability of staff, poor maintenance.</w:t>
      </w:r>
      <w:proofErr w:type="gramEnd"/>
      <w:r w:rsidRPr="002A7365">
        <w:rPr>
          <w:sz w:val="24"/>
          <w:szCs w:val="26"/>
        </w:rPr>
        <w:t xml:space="preserve"> Deduction shall be made from running bills.</w:t>
      </w:r>
    </w:p>
    <w:p w:rsidR="00D23421" w:rsidRPr="00562C9D" w:rsidRDefault="00D23421" w:rsidP="00562C9D">
      <w:pPr>
        <w:pStyle w:val="Heading1"/>
        <w:tabs>
          <w:tab w:val="left" w:pos="311"/>
        </w:tabs>
        <w:rPr>
          <w:sz w:val="24"/>
          <w:szCs w:val="24"/>
        </w:rPr>
      </w:pPr>
      <w:r>
        <w:rPr>
          <w:sz w:val="24"/>
          <w:szCs w:val="24"/>
        </w:rPr>
        <w:t>Recor</w:t>
      </w:r>
      <w:r w:rsidRPr="00352995">
        <w:rPr>
          <w:sz w:val="24"/>
          <w:szCs w:val="24"/>
        </w:rPr>
        <w:t>ds and Documentation</w:t>
      </w:r>
    </w:p>
    <w:p w:rsidR="00D23421" w:rsidRPr="002A7365" w:rsidRDefault="00D23421" w:rsidP="00D23421">
      <w:pPr>
        <w:pStyle w:val="ListParagraph"/>
        <w:tabs>
          <w:tab w:val="left" w:pos="360"/>
        </w:tabs>
        <w:ind w:left="540"/>
        <w:rPr>
          <w:sz w:val="24"/>
          <w:szCs w:val="26"/>
        </w:rPr>
      </w:pPr>
      <w:r w:rsidRPr="002A7365">
        <w:rPr>
          <w:sz w:val="24"/>
          <w:szCs w:val="26"/>
        </w:rPr>
        <w:t>The contractor must maintain:</w:t>
      </w:r>
    </w:p>
    <w:p w:rsidR="00D23421" w:rsidRPr="002A7365" w:rsidRDefault="00D23421" w:rsidP="00D23421">
      <w:pPr>
        <w:tabs>
          <w:tab w:val="left" w:pos="360"/>
        </w:tabs>
        <w:rPr>
          <w:sz w:val="24"/>
          <w:szCs w:val="26"/>
        </w:rPr>
      </w:pPr>
      <w:r>
        <w:rPr>
          <w:sz w:val="24"/>
          <w:szCs w:val="26"/>
        </w:rPr>
        <w:t xml:space="preserve">        - </w:t>
      </w:r>
      <w:r w:rsidRPr="002A7365">
        <w:rPr>
          <w:sz w:val="24"/>
          <w:szCs w:val="26"/>
        </w:rPr>
        <w:t>Complain Register</w:t>
      </w:r>
    </w:p>
    <w:p w:rsidR="00D23421" w:rsidRPr="002A7365" w:rsidRDefault="00D23421" w:rsidP="00D23421">
      <w:pPr>
        <w:pStyle w:val="ListParagraph"/>
        <w:tabs>
          <w:tab w:val="left" w:pos="360"/>
        </w:tabs>
        <w:ind w:left="540"/>
        <w:rPr>
          <w:sz w:val="24"/>
          <w:szCs w:val="26"/>
        </w:rPr>
      </w:pPr>
      <w:r>
        <w:rPr>
          <w:sz w:val="24"/>
          <w:szCs w:val="26"/>
        </w:rPr>
        <w:t xml:space="preserve">- </w:t>
      </w:r>
      <w:r w:rsidRPr="002A7365">
        <w:rPr>
          <w:sz w:val="24"/>
          <w:szCs w:val="26"/>
        </w:rPr>
        <w:t>Maintenance logbook</w:t>
      </w:r>
    </w:p>
    <w:p w:rsidR="00D23421" w:rsidRPr="002A7365" w:rsidRDefault="00D23421" w:rsidP="00D23421">
      <w:pPr>
        <w:pStyle w:val="ListParagraph"/>
        <w:tabs>
          <w:tab w:val="left" w:pos="360"/>
        </w:tabs>
        <w:ind w:left="540"/>
        <w:rPr>
          <w:sz w:val="24"/>
          <w:szCs w:val="26"/>
        </w:rPr>
      </w:pPr>
      <w:r>
        <w:rPr>
          <w:sz w:val="24"/>
          <w:szCs w:val="26"/>
        </w:rPr>
        <w:t xml:space="preserve">- </w:t>
      </w:r>
      <w:r w:rsidRPr="002A7365">
        <w:rPr>
          <w:sz w:val="24"/>
          <w:szCs w:val="26"/>
        </w:rPr>
        <w:t>Preventive maintenance check list</w:t>
      </w:r>
    </w:p>
    <w:p w:rsidR="00D23421" w:rsidRPr="00562C9D" w:rsidRDefault="00D23421" w:rsidP="00562C9D">
      <w:pPr>
        <w:pStyle w:val="ListParagraph"/>
        <w:tabs>
          <w:tab w:val="left" w:pos="360"/>
        </w:tabs>
        <w:ind w:left="540"/>
        <w:rPr>
          <w:sz w:val="24"/>
          <w:szCs w:val="26"/>
        </w:rPr>
      </w:pPr>
      <w:r>
        <w:rPr>
          <w:sz w:val="24"/>
          <w:szCs w:val="26"/>
        </w:rPr>
        <w:t xml:space="preserve">- </w:t>
      </w:r>
      <w:r w:rsidRPr="002A7365">
        <w:rPr>
          <w:sz w:val="24"/>
          <w:szCs w:val="26"/>
        </w:rPr>
        <w:t>Equipment history sheet</w:t>
      </w:r>
    </w:p>
    <w:p w:rsidR="00D23421" w:rsidRPr="00562C9D" w:rsidRDefault="00D23421" w:rsidP="00562C9D">
      <w:pPr>
        <w:pStyle w:val="Heading1"/>
        <w:tabs>
          <w:tab w:val="left" w:pos="311"/>
        </w:tabs>
        <w:rPr>
          <w:sz w:val="24"/>
          <w:szCs w:val="24"/>
        </w:rPr>
      </w:pPr>
      <w:r w:rsidRPr="00352995">
        <w:rPr>
          <w:sz w:val="24"/>
          <w:szCs w:val="24"/>
        </w:rPr>
        <w:t>Termination Clause</w:t>
      </w:r>
    </w:p>
    <w:p w:rsidR="00D23421" w:rsidRPr="002A7365" w:rsidRDefault="00D23421" w:rsidP="00D23421">
      <w:pPr>
        <w:pStyle w:val="ListParagraph"/>
        <w:tabs>
          <w:tab w:val="left" w:pos="360"/>
        </w:tabs>
        <w:ind w:left="540"/>
        <w:rPr>
          <w:sz w:val="24"/>
          <w:szCs w:val="26"/>
        </w:rPr>
      </w:pPr>
      <w:r w:rsidRPr="002A7365">
        <w:rPr>
          <w:sz w:val="24"/>
          <w:szCs w:val="26"/>
        </w:rPr>
        <w:t>Contract can be terminated in case of:</w:t>
      </w:r>
    </w:p>
    <w:p w:rsidR="00D23421" w:rsidRPr="002A7365" w:rsidRDefault="00D23421" w:rsidP="00D23421">
      <w:pPr>
        <w:pStyle w:val="ListParagraph"/>
        <w:tabs>
          <w:tab w:val="left" w:pos="360"/>
        </w:tabs>
        <w:ind w:left="540"/>
        <w:rPr>
          <w:sz w:val="24"/>
          <w:szCs w:val="26"/>
        </w:rPr>
      </w:pPr>
      <w:r>
        <w:rPr>
          <w:sz w:val="24"/>
          <w:szCs w:val="26"/>
        </w:rPr>
        <w:t xml:space="preserve">- </w:t>
      </w:r>
      <w:r w:rsidRPr="002A7365">
        <w:rPr>
          <w:sz w:val="24"/>
          <w:szCs w:val="26"/>
        </w:rPr>
        <w:t>Breach of contract according to clause Mention in tender document.</w:t>
      </w:r>
    </w:p>
    <w:p w:rsidR="00D23421" w:rsidRPr="002A7365" w:rsidRDefault="00D23421" w:rsidP="00D23421">
      <w:pPr>
        <w:pStyle w:val="ListParagraph"/>
        <w:tabs>
          <w:tab w:val="left" w:pos="360"/>
        </w:tabs>
        <w:ind w:left="540"/>
        <w:rPr>
          <w:sz w:val="24"/>
          <w:szCs w:val="26"/>
        </w:rPr>
      </w:pPr>
      <w:r>
        <w:rPr>
          <w:sz w:val="24"/>
          <w:szCs w:val="26"/>
        </w:rPr>
        <w:t xml:space="preserve">- </w:t>
      </w:r>
      <w:r w:rsidRPr="002A7365">
        <w:rPr>
          <w:sz w:val="24"/>
          <w:szCs w:val="26"/>
        </w:rPr>
        <w:t>Persistent poor performance or failure to attend complaints within stipulated time.</w:t>
      </w:r>
    </w:p>
    <w:p w:rsidR="00D23421" w:rsidRPr="002A7365" w:rsidRDefault="00D23421" w:rsidP="00D23421">
      <w:pPr>
        <w:pStyle w:val="ListParagraph"/>
        <w:tabs>
          <w:tab w:val="left" w:pos="360"/>
        </w:tabs>
        <w:ind w:left="540"/>
        <w:rPr>
          <w:sz w:val="24"/>
          <w:szCs w:val="26"/>
        </w:rPr>
      </w:pPr>
      <w:r>
        <w:rPr>
          <w:sz w:val="24"/>
          <w:szCs w:val="26"/>
        </w:rPr>
        <w:t xml:space="preserve">- </w:t>
      </w:r>
      <w:r w:rsidRPr="002A7365">
        <w:rPr>
          <w:sz w:val="24"/>
          <w:szCs w:val="26"/>
        </w:rPr>
        <w:t>Non Deployment or shortage of required technical staff (licensed electrician, etc.).</w:t>
      </w:r>
    </w:p>
    <w:p w:rsidR="00D23421" w:rsidRPr="002A7365" w:rsidRDefault="00D23421" w:rsidP="00D23421">
      <w:pPr>
        <w:pStyle w:val="ListParagraph"/>
        <w:tabs>
          <w:tab w:val="left" w:pos="360"/>
        </w:tabs>
        <w:ind w:left="540"/>
        <w:rPr>
          <w:sz w:val="24"/>
          <w:szCs w:val="26"/>
        </w:rPr>
      </w:pPr>
      <w:r>
        <w:rPr>
          <w:sz w:val="24"/>
          <w:szCs w:val="26"/>
        </w:rPr>
        <w:t xml:space="preserve">- </w:t>
      </w:r>
      <w:r w:rsidRPr="002A7365">
        <w:rPr>
          <w:sz w:val="24"/>
          <w:szCs w:val="26"/>
        </w:rPr>
        <w:t xml:space="preserve">Violation of safety </w:t>
      </w:r>
      <w:proofErr w:type="gramStart"/>
      <w:r w:rsidRPr="002A7365">
        <w:rPr>
          <w:sz w:val="24"/>
          <w:szCs w:val="26"/>
        </w:rPr>
        <w:t>standard(</w:t>
      </w:r>
      <w:proofErr w:type="gramEnd"/>
      <w:r w:rsidRPr="002A7365">
        <w:rPr>
          <w:sz w:val="24"/>
          <w:szCs w:val="26"/>
        </w:rPr>
        <w:t>IE Rules/CEA regulation)or</w:t>
      </w:r>
    </w:p>
    <w:p w:rsidR="00D23421" w:rsidRPr="002A7365" w:rsidRDefault="00D23421" w:rsidP="00D23421">
      <w:pPr>
        <w:pStyle w:val="ListParagraph"/>
        <w:tabs>
          <w:tab w:val="left" w:pos="360"/>
        </w:tabs>
        <w:ind w:left="540"/>
        <w:rPr>
          <w:sz w:val="24"/>
          <w:szCs w:val="26"/>
        </w:rPr>
      </w:pPr>
      <w:proofErr w:type="gramStart"/>
      <w:r w:rsidRPr="002A7365">
        <w:rPr>
          <w:sz w:val="24"/>
          <w:szCs w:val="26"/>
        </w:rPr>
        <w:t>Responsibility for any accident.</w:t>
      </w:r>
      <w:proofErr w:type="gramEnd"/>
    </w:p>
    <w:p w:rsidR="00D23421" w:rsidRPr="002A7365" w:rsidRDefault="00D23421" w:rsidP="00D23421">
      <w:pPr>
        <w:pStyle w:val="ListParagraph"/>
        <w:tabs>
          <w:tab w:val="left" w:pos="360"/>
        </w:tabs>
        <w:ind w:left="540"/>
        <w:rPr>
          <w:sz w:val="24"/>
          <w:szCs w:val="26"/>
        </w:rPr>
      </w:pPr>
      <w:r>
        <w:rPr>
          <w:sz w:val="24"/>
          <w:szCs w:val="26"/>
        </w:rPr>
        <w:t xml:space="preserve">- </w:t>
      </w:r>
      <w:r w:rsidRPr="002A7365">
        <w:rPr>
          <w:sz w:val="24"/>
          <w:szCs w:val="26"/>
        </w:rPr>
        <w:t>Non Compliance With instruction of Engineer-in-charge.</w:t>
      </w:r>
    </w:p>
    <w:p w:rsidR="00D23421" w:rsidRPr="002A7365" w:rsidRDefault="00D23421" w:rsidP="00D23421">
      <w:pPr>
        <w:pStyle w:val="ListParagraph"/>
        <w:tabs>
          <w:tab w:val="left" w:pos="360"/>
        </w:tabs>
        <w:ind w:left="540"/>
        <w:rPr>
          <w:sz w:val="24"/>
          <w:szCs w:val="26"/>
        </w:rPr>
      </w:pPr>
      <w:r>
        <w:rPr>
          <w:sz w:val="24"/>
          <w:szCs w:val="26"/>
        </w:rPr>
        <w:t xml:space="preserve">- </w:t>
      </w:r>
      <w:r w:rsidRPr="002A7365">
        <w:rPr>
          <w:sz w:val="24"/>
          <w:szCs w:val="26"/>
        </w:rPr>
        <w:t>Failure to maintain proper records (logbooks, registers) or submission</w:t>
      </w:r>
    </w:p>
    <w:p w:rsidR="00D23421" w:rsidRPr="002A7365" w:rsidRDefault="00D23421" w:rsidP="00D23421">
      <w:pPr>
        <w:pStyle w:val="ListParagraph"/>
        <w:tabs>
          <w:tab w:val="left" w:pos="360"/>
        </w:tabs>
        <w:ind w:left="540"/>
        <w:rPr>
          <w:sz w:val="24"/>
          <w:szCs w:val="26"/>
        </w:rPr>
      </w:pPr>
      <w:r w:rsidRPr="002A7365">
        <w:rPr>
          <w:sz w:val="24"/>
          <w:szCs w:val="26"/>
        </w:rPr>
        <w:t xml:space="preserve">  </w:t>
      </w:r>
      <w:proofErr w:type="gramStart"/>
      <w:r w:rsidRPr="002A7365">
        <w:rPr>
          <w:sz w:val="24"/>
          <w:szCs w:val="26"/>
        </w:rPr>
        <w:t>Of incorrect information.</w:t>
      </w:r>
      <w:proofErr w:type="gramEnd"/>
    </w:p>
    <w:p w:rsidR="00D23421" w:rsidRPr="002A7365" w:rsidRDefault="00D23421" w:rsidP="00D23421">
      <w:pPr>
        <w:pStyle w:val="ListParagraph"/>
        <w:tabs>
          <w:tab w:val="left" w:pos="360"/>
        </w:tabs>
        <w:ind w:left="540"/>
        <w:rPr>
          <w:sz w:val="24"/>
          <w:szCs w:val="26"/>
        </w:rPr>
      </w:pPr>
      <w:r>
        <w:rPr>
          <w:sz w:val="24"/>
          <w:szCs w:val="26"/>
        </w:rPr>
        <w:t xml:space="preserve">- </w:t>
      </w:r>
      <w:r w:rsidRPr="002A7365">
        <w:rPr>
          <w:sz w:val="24"/>
          <w:szCs w:val="26"/>
        </w:rPr>
        <w:t>Repeated breakdowns due to negligent maintenance.</w:t>
      </w:r>
    </w:p>
    <w:p w:rsidR="00D23421" w:rsidRPr="002A7365" w:rsidRDefault="00D23421" w:rsidP="00D23421">
      <w:pPr>
        <w:pStyle w:val="ListParagraph"/>
        <w:tabs>
          <w:tab w:val="left" w:pos="360"/>
        </w:tabs>
        <w:ind w:left="540"/>
        <w:rPr>
          <w:sz w:val="24"/>
          <w:szCs w:val="26"/>
        </w:rPr>
      </w:pPr>
      <w:proofErr w:type="gramStart"/>
      <w:r w:rsidRPr="002A7365">
        <w:rPr>
          <w:sz w:val="24"/>
          <w:szCs w:val="26"/>
        </w:rPr>
        <w:t>Unauthorized  subletting</w:t>
      </w:r>
      <w:proofErr w:type="gramEnd"/>
      <w:r w:rsidRPr="002A7365">
        <w:rPr>
          <w:sz w:val="24"/>
          <w:szCs w:val="26"/>
        </w:rPr>
        <w:t xml:space="preserve"> or assignment of the contract.</w:t>
      </w:r>
    </w:p>
    <w:p w:rsidR="00D23421" w:rsidRPr="002A7365" w:rsidRDefault="00D23421" w:rsidP="00D23421">
      <w:pPr>
        <w:pStyle w:val="ListParagraph"/>
        <w:tabs>
          <w:tab w:val="left" w:pos="360"/>
        </w:tabs>
        <w:ind w:left="540"/>
        <w:rPr>
          <w:sz w:val="24"/>
          <w:szCs w:val="26"/>
        </w:rPr>
      </w:pPr>
      <w:r>
        <w:rPr>
          <w:sz w:val="24"/>
          <w:szCs w:val="26"/>
        </w:rPr>
        <w:t xml:space="preserve">- </w:t>
      </w:r>
      <w:r w:rsidRPr="002A7365">
        <w:rPr>
          <w:sz w:val="24"/>
          <w:szCs w:val="26"/>
        </w:rPr>
        <w:t>Abandonment of work or stopping work without prior notice.</w:t>
      </w:r>
    </w:p>
    <w:p w:rsidR="00D23421" w:rsidRPr="002A7365" w:rsidRDefault="00D23421" w:rsidP="00D23421">
      <w:pPr>
        <w:pStyle w:val="ListParagraph"/>
        <w:tabs>
          <w:tab w:val="left" w:pos="360"/>
        </w:tabs>
        <w:ind w:left="540"/>
        <w:rPr>
          <w:sz w:val="24"/>
          <w:szCs w:val="26"/>
        </w:rPr>
      </w:pPr>
      <w:r>
        <w:rPr>
          <w:sz w:val="24"/>
          <w:szCs w:val="26"/>
        </w:rPr>
        <w:t xml:space="preserve">- </w:t>
      </w:r>
      <w:r w:rsidRPr="002A7365">
        <w:rPr>
          <w:sz w:val="24"/>
          <w:szCs w:val="26"/>
        </w:rPr>
        <w:t>Continued unsatisfactory performance despite imposition of penalties.</w:t>
      </w:r>
    </w:p>
    <w:p w:rsidR="00D23421" w:rsidRPr="003625DE" w:rsidRDefault="00D23421" w:rsidP="00D23421">
      <w:pPr>
        <w:pStyle w:val="BodyText"/>
        <w:ind w:right="-1159"/>
        <w:rPr>
          <w:sz w:val="24"/>
        </w:rPr>
      </w:pPr>
    </w:p>
    <w:p w:rsidR="00697C78" w:rsidRPr="00697C78" w:rsidRDefault="00697C78" w:rsidP="00697C78">
      <w:pPr>
        <w:pStyle w:val="BodyText"/>
        <w:ind w:right="-1159"/>
        <w:rPr>
          <w:rFonts w:ascii="Times New Roman" w:hAnsi="Times New Roman" w:cs="Times New Roman"/>
          <w:sz w:val="24"/>
        </w:rPr>
      </w:pPr>
    </w:p>
    <w:p w:rsidR="001A70C3" w:rsidRPr="0071671A" w:rsidRDefault="001A70C3" w:rsidP="00790264">
      <w:pPr>
        <w:spacing w:after="0"/>
        <w:jc w:val="both"/>
        <w:rPr>
          <w:rFonts w:ascii="Times New Roman" w:hAnsi="Times New Roman"/>
          <w:b/>
          <w:sz w:val="36"/>
          <w:u w:val="single"/>
        </w:rPr>
      </w:pPr>
    </w:p>
    <w:p w:rsidR="00864BF0" w:rsidRPr="00AB10E8" w:rsidRDefault="00864BF0" w:rsidP="006E6A84">
      <w:pPr>
        <w:spacing w:after="0" w:line="240" w:lineRule="auto"/>
        <w:rPr>
          <w:b/>
          <w:bCs/>
          <w:sz w:val="2"/>
        </w:rPr>
      </w:pPr>
    </w:p>
    <w:p w:rsidR="00864BF0" w:rsidRDefault="00864BF0" w:rsidP="00864BF0">
      <w:pPr>
        <w:tabs>
          <w:tab w:val="left" w:pos="9360"/>
        </w:tabs>
        <w:spacing w:after="0" w:line="240" w:lineRule="auto"/>
        <w:ind w:left="5760"/>
        <w:jc w:val="center"/>
        <w:rPr>
          <w:bCs/>
          <w:iCs/>
          <w:sz w:val="28"/>
          <w:szCs w:val="28"/>
        </w:rPr>
      </w:pPr>
      <w:r w:rsidRPr="00A2250B">
        <w:rPr>
          <w:bCs/>
          <w:iCs/>
          <w:sz w:val="24"/>
          <w:szCs w:val="28"/>
        </w:rPr>
        <w:t>EXECUTIVE ENGINEER</w:t>
      </w:r>
    </w:p>
    <w:p w:rsidR="00864BF0" w:rsidRPr="0071671A" w:rsidRDefault="00864BF0" w:rsidP="00864BF0">
      <w:pPr>
        <w:spacing w:before="10" w:after="0" w:line="240" w:lineRule="auto"/>
        <w:ind w:left="5760"/>
        <w:jc w:val="center"/>
        <w:rPr>
          <w:rFonts w:ascii="Times New Roman" w:hAnsi="Times New Roman"/>
          <w:color w:val="000000"/>
          <w:sz w:val="24"/>
          <w:szCs w:val="24"/>
        </w:rPr>
      </w:pPr>
      <w:proofErr w:type="gramStart"/>
      <w:r w:rsidRPr="00A2250B">
        <w:rPr>
          <w:bCs/>
          <w:iCs/>
          <w:sz w:val="24"/>
          <w:szCs w:val="28"/>
        </w:rPr>
        <w:t>E/M DIVISION RAIPUR (C.G.)</w:t>
      </w:r>
      <w:proofErr w:type="gramEnd"/>
    </w:p>
    <w:p w:rsidR="0006044A" w:rsidRDefault="0006044A" w:rsidP="00133C40">
      <w:pPr>
        <w:autoSpaceDE w:val="0"/>
        <w:autoSpaceDN w:val="0"/>
        <w:adjustRightInd w:val="0"/>
        <w:spacing w:after="0" w:line="312" w:lineRule="auto"/>
        <w:rPr>
          <w:rFonts w:ascii="Times New Roman" w:hAnsi="Times New Roman"/>
          <w:color w:val="000000"/>
          <w:sz w:val="24"/>
          <w:szCs w:val="24"/>
        </w:rPr>
      </w:pPr>
    </w:p>
    <w:p w:rsidR="0006044A" w:rsidRDefault="0006044A" w:rsidP="00133C40">
      <w:pPr>
        <w:autoSpaceDE w:val="0"/>
        <w:autoSpaceDN w:val="0"/>
        <w:adjustRightInd w:val="0"/>
        <w:spacing w:after="0" w:line="312" w:lineRule="auto"/>
        <w:rPr>
          <w:rFonts w:ascii="Times New Roman" w:hAnsi="Times New Roman"/>
          <w:color w:val="000000"/>
          <w:sz w:val="24"/>
          <w:szCs w:val="24"/>
        </w:rPr>
      </w:pPr>
    </w:p>
    <w:p w:rsidR="0006044A" w:rsidRDefault="0006044A" w:rsidP="00133C40">
      <w:pPr>
        <w:autoSpaceDE w:val="0"/>
        <w:autoSpaceDN w:val="0"/>
        <w:adjustRightInd w:val="0"/>
        <w:spacing w:after="0" w:line="312" w:lineRule="auto"/>
        <w:rPr>
          <w:rFonts w:ascii="Times New Roman" w:hAnsi="Times New Roman"/>
          <w:color w:val="000000"/>
          <w:sz w:val="24"/>
          <w:szCs w:val="24"/>
        </w:rPr>
      </w:pPr>
    </w:p>
    <w:p w:rsidR="004F6244" w:rsidRDefault="004F6244" w:rsidP="00133C40">
      <w:pPr>
        <w:autoSpaceDE w:val="0"/>
        <w:autoSpaceDN w:val="0"/>
        <w:adjustRightInd w:val="0"/>
        <w:spacing w:after="0" w:line="312" w:lineRule="auto"/>
        <w:rPr>
          <w:rFonts w:ascii="Times New Roman" w:hAnsi="Times New Roman"/>
          <w:color w:val="000000"/>
          <w:sz w:val="24"/>
          <w:szCs w:val="24"/>
        </w:rPr>
      </w:pPr>
    </w:p>
    <w:p w:rsidR="004F6244" w:rsidRDefault="004F6244" w:rsidP="00133C40">
      <w:pPr>
        <w:autoSpaceDE w:val="0"/>
        <w:autoSpaceDN w:val="0"/>
        <w:adjustRightInd w:val="0"/>
        <w:spacing w:after="0" w:line="312" w:lineRule="auto"/>
        <w:rPr>
          <w:rFonts w:ascii="Times New Roman" w:hAnsi="Times New Roman"/>
          <w:color w:val="000000"/>
          <w:sz w:val="24"/>
          <w:szCs w:val="24"/>
        </w:rPr>
      </w:pPr>
    </w:p>
    <w:p w:rsidR="0073792B" w:rsidRDefault="0073792B" w:rsidP="00133C40">
      <w:pPr>
        <w:autoSpaceDE w:val="0"/>
        <w:autoSpaceDN w:val="0"/>
        <w:adjustRightInd w:val="0"/>
        <w:spacing w:after="0" w:line="312" w:lineRule="auto"/>
        <w:rPr>
          <w:rFonts w:ascii="Times New Roman" w:hAnsi="Times New Roman"/>
          <w:color w:val="000000"/>
          <w:sz w:val="24"/>
          <w:szCs w:val="24"/>
        </w:rPr>
      </w:pPr>
    </w:p>
    <w:p w:rsidR="0073792B" w:rsidRDefault="0073792B" w:rsidP="00133C40">
      <w:pPr>
        <w:autoSpaceDE w:val="0"/>
        <w:autoSpaceDN w:val="0"/>
        <w:adjustRightInd w:val="0"/>
        <w:spacing w:after="0" w:line="312" w:lineRule="auto"/>
        <w:rPr>
          <w:rFonts w:ascii="Times New Roman" w:hAnsi="Times New Roman"/>
          <w:color w:val="000000"/>
          <w:sz w:val="24"/>
          <w:szCs w:val="24"/>
        </w:rPr>
      </w:pPr>
    </w:p>
    <w:p w:rsidR="004F6244" w:rsidRDefault="004F6244" w:rsidP="00133C40">
      <w:pPr>
        <w:autoSpaceDE w:val="0"/>
        <w:autoSpaceDN w:val="0"/>
        <w:adjustRightInd w:val="0"/>
        <w:spacing w:after="0" w:line="312" w:lineRule="auto"/>
        <w:rPr>
          <w:rFonts w:ascii="Times New Roman" w:hAnsi="Times New Roman"/>
          <w:color w:val="000000"/>
          <w:sz w:val="24"/>
          <w:szCs w:val="24"/>
        </w:rPr>
      </w:pPr>
    </w:p>
    <w:p w:rsidR="00077A85" w:rsidRDefault="00077A85" w:rsidP="00E02B0E">
      <w:pPr>
        <w:tabs>
          <w:tab w:val="left" w:pos="9360"/>
        </w:tabs>
        <w:spacing w:after="0" w:line="240" w:lineRule="auto"/>
        <w:rPr>
          <w:bCs/>
          <w:iCs/>
          <w:sz w:val="20"/>
          <w:szCs w:val="20"/>
        </w:rPr>
      </w:pPr>
    </w:p>
    <w:p w:rsidR="00ED0B07" w:rsidRDefault="00ED0B07" w:rsidP="00E02B0E">
      <w:pPr>
        <w:tabs>
          <w:tab w:val="left" w:pos="9360"/>
        </w:tabs>
        <w:spacing w:after="0" w:line="240" w:lineRule="auto"/>
        <w:rPr>
          <w:bCs/>
          <w:iCs/>
          <w:sz w:val="20"/>
          <w:szCs w:val="20"/>
        </w:rPr>
      </w:pPr>
    </w:p>
    <w:sectPr w:rsidR="00ED0B07" w:rsidSect="00133C40">
      <w:headerReference w:type="default" r:id="rId11"/>
      <w:footerReference w:type="default" r:id="rId12"/>
      <w:pgSz w:w="11907" w:h="16839" w:code="9"/>
      <w:pgMar w:top="1440" w:right="1080" w:bottom="1440" w:left="1080" w:header="720" w:footer="720" w:gutter="0"/>
      <w:pgBorders w:offsetFrom="page">
        <w:top w:val="single" w:sz="4" w:space="24" w:color="auto"/>
        <w:left w:val="single" w:sz="4" w:space="24" w:color="auto"/>
        <w:bottom w:val="single" w:sz="4" w:space="24" w:color="auto"/>
        <w:right w:val="single" w:sz="4" w:space="24" w:color="auto"/>
      </w:pgBorders>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4C8F" w:rsidRDefault="00FB4C8F" w:rsidP="00864BF0">
      <w:pPr>
        <w:spacing w:after="0" w:line="240" w:lineRule="auto"/>
      </w:pPr>
      <w:r>
        <w:separator/>
      </w:r>
    </w:p>
  </w:endnote>
  <w:endnote w:type="continuationSeparator" w:id="0">
    <w:p w:rsidR="00FB4C8F" w:rsidRDefault="00FB4C8F" w:rsidP="00864B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MT">
    <w:altName w:val="Arial"/>
    <w:charset w:val="01"/>
    <w:family w:val="swiss"/>
    <w:pitch w:val="variable"/>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ngsuh">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Kruti Dev 010">
    <w:panose1 w:val="00000000000000000000"/>
    <w:charset w:val="00"/>
    <w:family w:val="auto"/>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lbertus">
    <w:altName w:val="Candara"/>
    <w:charset w:val="00"/>
    <w:family w:val="swiss"/>
    <w:pitch w:val="variable"/>
    <w:sig w:usb0="00000007"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484"/>
      <w:gridCol w:w="996"/>
      <w:gridCol w:w="4483"/>
    </w:tblGrid>
    <w:tr w:rsidR="00550923">
      <w:trPr>
        <w:trHeight w:val="151"/>
      </w:trPr>
      <w:tc>
        <w:tcPr>
          <w:tcW w:w="2250" w:type="pct"/>
          <w:tcBorders>
            <w:bottom w:val="single" w:sz="4" w:space="0" w:color="4F81BD" w:themeColor="accent1"/>
          </w:tcBorders>
        </w:tcPr>
        <w:p w:rsidR="00550923" w:rsidRDefault="00550923">
          <w:pPr>
            <w:pStyle w:val="Header"/>
            <w:rPr>
              <w:rFonts w:asciiTheme="majorHAnsi" w:eastAsiaTheme="majorEastAsia" w:hAnsiTheme="majorHAnsi" w:cstheme="majorBidi"/>
              <w:b/>
              <w:bCs/>
            </w:rPr>
          </w:pPr>
        </w:p>
      </w:tc>
      <w:tc>
        <w:tcPr>
          <w:tcW w:w="500" w:type="pct"/>
          <w:vMerge w:val="restart"/>
          <w:noWrap/>
          <w:vAlign w:val="center"/>
        </w:tcPr>
        <w:p w:rsidR="00550923" w:rsidRDefault="00550923">
          <w:pPr>
            <w:pStyle w:val="NoSpacing"/>
            <w:rPr>
              <w:rFonts w:asciiTheme="majorHAnsi" w:hAnsiTheme="majorHAnsi"/>
            </w:rPr>
          </w:pPr>
          <w:r>
            <w:rPr>
              <w:rFonts w:asciiTheme="majorHAnsi" w:hAnsiTheme="majorHAnsi"/>
              <w:b/>
            </w:rPr>
            <w:t xml:space="preserve">Page </w:t>
          </w:r>
          <w:fldSimple w:instr=" PAGE  \* MERGEFORMAT ">
            <w:r w:rsidR="00562C9D" w:rsidRPr="00562C9D">
              <w:rPr>
                <w:rFonts w:asciiTheme="majorHAnsi" w:hAnsiTheme="majorHAnsi"/>
                <w:b/>
                <w:noProof/>
              </w:rPr>
              <w:t>2</w:t>
            </w:r>
          </w:fldSimple>
        </w:p>
      </w:tc>
      <w:tc>
        <w:tcPr>
          <w:tcW w:w="2250" w:type="pct"/>
          <w:tcBorders>
            <w:bottom w:val="single" w:sz="4" w:space="0" w:color="4F81BD" w:themeColor="accent1"/>
          </w:tcBorders>
        </w:tcPr>
        <w:p w:rsidR="00550923" w:rsidRDefault="00550923">
          <w:pPr>
            <w:pStyle w:val="Header"/>
            <w:rPr>
              <w:rFonts w:asciiTheme="majorHAnsi" w:eastAsiaTheme="majorEastAsia" w:hAnsiTheme="majorHAnsi" w:cstheme="majorBidi"/>
              <w:b/>
              <w:bCs/>
            </w:rPr>
          </w:pPr>
        </w:p>
      </w:tc>
    </w:tr>
    <w:tr w:rsidR="00550923">
      <w:trPr>
        <w:trHeight w:val="150"/>
      </w:trPr>
      <w:tc>
        <w:tcPr>
          <w:tcW w:w="2250" w:type="pct"/>
          <w:tcBorders>
            <w:top w:val="single" w:sz="4" w:space="0" w:color="4F81BD" w:themeColor="accent1"/>
          </w:tcBorders>
        </w:tcPr>
        <w:p w:rsidR="00550923" w:rsidRDefault="00550923">
          <w:pPr>
            <w:pStyle w:val="Header"/>
            <w:rPr>
              <w:rFonts w:asciiTheme="majorHAnsi" w:eastAsiaTheme="majorEastAsia" w:hAnsiTheme="majorHAnsi" w:cstheme="majorBidi"/>
              <w:b/>
              <w:bCs/>
            </w:rPr>
          </w:pPr>
        </w:p>
      </w:tc>
      <w:tc>
        <w:tcPr>
          <w:tcW w:w="500" w:type="pct"/>
          <w:vMerge/>
        </w:tcPr>
        <w:p w:rsidR="00550923" w:rsidRDefault="00550923">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550923" w:rsidRDefault="00550923">
          <w:pPr>
            <w:pStyle w:val="Header"/>
            <w:rPr>
              <w:rFonts w:asciiTheme="majorHAnsi" w:eastAsiaTheme="majorEastAsia" w:hAnsiTheme="majorHAnsi" w:cstheme="majorBidi"/>
              <w:b/>
              <w:bCs/>
            </w:rPr>
          </w:pPr>
        </w:p>
      </w:tc>
    </w:tr>
  </w:tbl>
  <w:p w:rsidR="00550923" w:rsidRDefault="0055092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3F5" w:rsidRPr="003976F7" w:rsidRDefault="00E72CA5" w:rsidP="003976F7">
    <w:pPr>
      <w:pStyle w:val="Footer"/>
      <w:jc w:val="center"/>
      <w:rPr>
        <w:lang w:val="en-GB"/>
      </w:rPr>
    </w:pPr>
    <w:sdt>
      <w:sdtPr>
        <w:rPr>
          <w:rFonts w:asciiTheme="majorHAnsi" w:hAnsiTheme="majorHAnsi" w:cstheme="majorHAnsi"/>
          <w:lang w:val="en-GB"/>
        </w:rPr>
        <w:id w:val="540562638"/>
        <w:placeholder>
          <w:docPart w:val="E4F442A383C948728E73F04B79BE97A7"/>
        </w:placeholder>
        <w:temporary/>
        <w:showingPlcHdr/>
      </w:sdtPr>
      <w:sdtContent>
        <w:r w:rsidR="00133C40" w:rsidRPr="00133C40">
          <w:rPr>
            <w:rFonts w:asciiTheme="majorHAnsi" w:hAnsiTheme="majorHAnsi" w:cstheme="majorHAnsi"/>
            <w:lang w:val="en-GB"/>
          </w:rPr>
          <w:t>[Type text]</w:t>
        </w:r>
      </w:sdtContent>
    </w:sdt>
    <w:r w:rsidR="00133C40" w:rsidRPr="00133C40">
      <w:rPr>
        <w:rFonts w:asciiTheme="majorHAnsi" w:hAnsiTheme="majorHAnsi" w:cstheme="majorHAnsi"/>
        <w:lang w:val="en-GB"/>
      </w:rPr>
      <w:ptab w:relativeTo="margin" w:alignment="right" w:leader="none"/>
    </w:r>
    <w:r w:rsidR="00133C40" w:rsidRPr="00133C40">
      <w:rPr>
        <w:rFonts w:asciiTheme="majorHAnsi" w:hAnsiTheme="majorHAnsi" w:cstheme="majorHAnsi"/>
        <w:lang w:val="en-GB"/>
      </w:rPr>
      <w:t xml:space="preserve">Page </w:t>
    </w:r>
    <w:r w:rsidRPr="00133C40">
      <w:rPr>
        <w:lang w:val="en-GB"/>
      </w:rPr>
      <w:fldChar w:fldCharType="begin"/>
    </w:r>
    <w:r w:rsidR="00133C40" w:rsidRPr="00133C40">
      <w:rPr>
        <w:lang w:val="en-GB"/>
      </w:rPr>
      <w:instrText xml:space="preserve"> PAGE   \* MERGEFORMAT </w:instrText>
    </w:r>
    <w:r w:rsidRPr="00133C40">
      <w:rPr>
        <w:lang w:val="en-GB"/>
      </w:rPr>
      <w:fldChar w:fldCharType="separate"/>
    </w:r>
    <w:r w:rsidR="00133C40" w:rsidRPr="00133C40">
      <w:rPr>
        <w:rFonts w:asciiTheme="majorHAnsi" w:hAnsiTheme="majorHAnsi" w:cstheme="majorHAnsi"/>
        <w:noProof/>
        <w:lang w:val="en-GB"/>
      </w:rPr>
      <w:t>1</w:t>
    </w:r>
    <w:r w:rsidRPr="00133C40">
      <w:rPr>
        <w:lang w:val="en-GB"/>
      </w:rPr>
      <w:fldChar w:fldCharType="end"/>
    </w:r>
    <w:r w:rsidRPr="00E72CA5">
      <w:rPr>
        <w:noProof/>
        <w:lang w:val="en-GB" w:eastAsia="zh-TW"/>
      </w:rPr>
      <w:pict>
        <v:group id="_x0000_s2054" style="position:absolute;left:0;text-align:left;margin-left:0;margin-top:0;width:611.15pt;height:64.75pt;flip:y;z-index:251664384;mso-width-percent:1000;mso-height-percent:900;mso-position-horizontal:center;mso-position-horizontal-relative:page;mso-position-vertical:bottom;mso-position-vertical-relative:page;mso-width-percent:1000;mso-height-percent:900;mso-height-relative:bottom-margin-area" coordorigin="8,9" coordsize="15823,1439" o:allowincell="f">
          <v:shapetype id="_x0000_t32" coordsize="21600,21600" o:spt="32" o:oned="t" path="m,l21600,21600e" filled="f">
            <v:path arrowok="t" fillok="f" o:connecttype="none"/>
            <o:lock v:ext="edit" shapetype="t"/>
          </v:shapetype>
          <v:shape id="_x0000_s2055" type="#_x0000_t32" style="position:absolute;left:9;top:1431;width:15822;height:0;mso-width-percent:1000;mso-position-horizontal:center;mso-position-horizontal-relative:page;mso-position-vertical:bottom;mso-position-vertical-relative:top-margin-area;mso-width-percent:1000" o:connectortype="straight" strokecolor="#31849b [2408]"/>
          <v:rect id="_x0000_s2056" style="position:absolute;left:8;top:9;width:4031;height:1439;mso-width-percent:400;mso-height-percent:1000;mso-width-percent:400;mso-height-percent:1000;mso-width-relative:margin;mso-height-relative:bottom-margin-area" filled="f" stroked="f"/>
          <w10:wrap anchorx="page" anchory="page"/>
        </v:group>
      </w:pict>
    </w:r>
    <w:r w:rsidRPr="00E72CA5">
      <w:rPr>
        <w:noProof/>
        <w:lang w:val="en-GB" w:eastAsia="zh-TW"/>
      </w:rPr>
      <w:pict>
        <v:rect id="_x0000_s2053" style="position:absolute;left:0;text-align:left;margin-left:0;margin-top:0;width:7.15pt;height:63.95pt;z-index:251663360;mso-height-percent:900;mso-position-horizontal:center;mso-position-horizontal-relative:left-margin-area;mso-position-vertical:bottom;mso-position-vertical-relative:page;mso-height-percent:900;mso-height-relative:bottom-margin-area" fillcolor="#4bacc6 [3208]" strokecolor="#205867 [1608]">
          <w10:wrap anchorx="margin" anchory="page"/>
        </v:rect>
      </w:pict>
    </w:r>
    <w:r w:rsidRPr="00E72CA5">
      <w:rPr>
        <w:noProof/>
        <w:lang w:val="en-GB" w:eastAsia="zh-TW"/>
      </w:rPr>
      <w:pict>
        <v:rect id="_x0000_s2052" style="position:absolute;left:0;text-align:left;margin-left:0;margin-top:0;width:7.15pt;height:63.95pt;z-index:251662336;mso-height-percent:900;mso-position-horizontal:center;mso-position-horizontal-relative:right-margin-area;mso-position-vertical:bottom;mso-position-vertical-relative:page;mso-height-percent:900;mso-height-relative:bottom-margin-area" fillcolor="#4bacc6 [3208]" strokecolor="#205867 [1608]">
          <w10:wrap anchorx="page" anchory="page"/>
        </v:rect>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C40" w:rsidRDefault="00133C40">
    <w:pPr>
      <w:pStyle w:val="Footer"/>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3F5" w:rsidRDefault="00562C9D">
    <w:pPr>
      <w:spacing w:line="14" w:lineRule="auto"/>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4C8F" w:rsidRDefault="00FB4C8F" w:rsidP="00864BF0">
      <w:pPr>
        <w:spacing w:after="0" w:line="240" w:lineRule="auto"/>
      </w:pPr>
      <w:r>
        <w:separator/>
      </w:r>
    </w:p>
  </w:footnote>
  <w:footnote w:type="continuationSeparator" w:id="0">
    <w:p w:rsidR="00FB4C8F" w:rsidRDefault="00FB4C8F" w:rsidP="00864B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C40" w:rsidRDefault="00E72CA5">
    <w:pPr>
      <w:pStyle w:val="Header"/>
      <w:ind w:right="-576"/>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lang w:eastAsia="zh-TW"/>
      </w:rPr>
      <w:pict>
        <v:shapetype id="_x0000_t202" coordsize="21600,21600" o:spt="202" path="m,l,21600r21600,l21600,xe">
          <v:stroke joinstyle="miter"/>
          <v:path gradientshapeok="t" o:connecttype="rect"/>
        </v:shapetype>
        <v:shape id="_x0000_s2051" type="#_x0000_t202" style="position:absolute;left:0;text-align:left;margin-left:0;margin-top:0;width:36pt;height:36pt;z-index:251660288;mso-position-horizontal:left;mso-position-horizontal-relative:right-margin-area;mso-position-vertical:top;mso-position-vertical-relative:margin;mso-width-relative:margin;v-text-anchor:bottom" o:allowincell="f" stroked="f">
          <v:shadow type="perspective" opacity=".5" origin=".5,.5" offset="4pt,5pt" offset2="20pt,22pt" matrix="1.25,,,1.25"/>
          <v:textbox style="mso-next-textbox:#_x0000_s2051" inset="0,0,0,0">
            <w:txbxContent>
              <w:p w:rsidR="00133C40" w:rsidRDefault="00E72CA5">
                <w:pPr>
                  <w:pStyle w:val="NoSpacing"/>
                  <w:pBdr>
                    <w:top w:val="single" w:sz="24" w:space="8" w:color="9BBB59" w:themeColor="accent3"/>
                    <w:bottom w:val="single" w:sz="24" w:space="8" w:color="9BBB59" w:themeColor="accent3"/>
                  </w:pBdr>
                  <w:jc w:val="center"/>
                  <w:rPr>
                    <w:rFonts w:asciiTheme="majorHAnsi" w:hAnsiTheme="majorHAnsi"/>
                    <w:sz w:val="28"/>
                    <w:szCs w:val="28"/>
                  </w:rPr>
                </w:pPr>
                <w:fldSimple w:instr=" PAGE   \* MERGEFORMAT ">
                  <w:r w:rsidR="00133C40" w:rsidRPr="00133C40">
                    <w:rPr>
                      <w:rFonts w:asciiTheme="majorHAnsi" w:hAnsiTheme="majorHAnsi"/>
                      <w:noProof/>
                      <w:sz w:val="28"/>
                      <w:szCs w:val="28"/>
                    </w:rPr>
                    <w:t>1</w:t>
                  </w:r>
                </w:fldSimple>
              </w:p>
            </w:txbxContent>
          </v:textbox>
          <w10:wrap anchorx="page" anchory="margin"/>
        </v:shape>
      </w:pict>
    </w:r>
  </w:p>
  <w:p w:rsidR="008C6987" w:rsidRDefault="008C698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3F5" w:rsidRDefault="00E72CA5">
    <w:pPr>
      <w:spacing w:line="14" w:lineRule="auto"/>
      <w:rPr>
        <w:sz w:val="20"/>
        <w:szCs w:val="20"/>
      </w:rPr>
    </w:pPr>
    <w:r w:rsidRPr="00E72CA5">
      <w:pict>
        <v:shapetype id="_x0000_t202" coordsize="21600,21600" o:spt="202" path="m,l,21600r21600,l21600,xe">
          <v:stroke joinstyle="miter"/>
          <v:path gradientshapeok="t" o:connecttype="rect"/>
        </v:shapetype>
        <v:shape id="_x0000_s2049" type="#_x0000_t202" style="position:absolute;margin-left:278.9pt;margin-top:19.5pt;width:51.7pt;height:13.05pt;z-index:-251658752;mso-position-horizontal-relative:page;mso-position-vertical-relative:page" filled="f" stroked="f">
          <v:textbox style="mso-next-textbox:#_x0000_s2049" inset="0,0,0,0">
            <w:txbxContent>
              <w:p w:rsidR="008753F5" w:rsidRPr="003976F7" w:rsidRDefault="00562C9D" w:rsidP="003976F7"/>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B6FE5"/>
    <w:multiLevelType w:val="hybridMultilevel"/>
    <w:tmpl w:val="D812D7E8"/>
    <w:lvl w:ilvl="0" w:tplc="B4746A90">
      <w:numFmt w:val="bullet"/>
      <w:lvlText w:val="•"/>
      <w:lvlJc w:val="left"/>
      <w:pPr>
        <w:ind w:left="720" w:hanging="360"/>
      </w:pPr>
      <w:rPr>
        <w:rFonts w:ascii="Arial MT" w:eastAsia="Arial MT" w:hAnsi="Arial MT" w:cs="Arial MT" w:hint="default"/>
        <w:b w:val="0"/>
        <w:bCs w:val="0"/>
        <w:i w:val="0"/>
        <w:iCs w:val="0"/>
        <w:spacing w:val="0"/>
        <w:w w:val="100"/>
        <w:position w:val="-3"/>
        <w:sz w:val="24"/>
        <w:szCs w:val="2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351665"/>
    <w:multiLevelType w:val="multilevel"/>
    <w:tmpl w:val="B3B4A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B80EC4"/>
    <w:multiLevelType w:val="hybridMultilevel"/>
    <w:tmpl w:val="7B5C1CA8"/>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387234E0"/>
    <w:multiLevelType w:val="hybridMultilevel"/>
    <w:tmpl w:val="1DFEFB72"/>
    <w:lvl w:ilvl="0" w:tplc="3986254C">
      <w:start w:val="1"/>
      <w:numFmt w:val="decimal"/>
      <w:lvlText w:val="%1."/>
      <w:lvlJc w:val="left"/>
      <w:pPr>
        <w:ind w:left="786" w:hanging="360"/>
      </w:pPr>
      <w:rPr>
        <w:rFonts w:eastAsia="Gungsuh"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nsid w:val="4EBC3F62"/>
    <w:multiLevelType w:val="hybridMultilevel"/>
    <w:tmpl w:val="CAFE0882"/>
    <w:lvl w:ilvl="0" w:tplc="04090011">
      <w:start w:val="1"/>
      <w:numFmt w:val="decimal"/>
      <w:lvlText w:val="%1)"/>
      <w:lvlJc w:val="left"/>
      <w:pPr>
        <w:ind w:left="78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174A3C"/>
    <w:multiLevelType w:val="multilevel"/>
    <w:tmpl w:val="06C87C0A"/>
    <w:lvl w:ilvl="0">
      <w:start w:val="1"/>
      <w:numFmt w:val="decimal"/>
      <w:lvlText w:val="%1)"/>
      <w:lvlJc w:val="left"/>
      <w:pPr>
        <w:ind w:left="360" w:hanging="360"/>
      </w:pPr>
      <w:rPr>
        <w:rFonts w:hint="default"/>
        <w:sz w:val="24"/>
        <w:szCs w:val="24"/>
      </w:r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6A4A788E"/>
    <w:multiLevelType w:val="hybridMultilevel"/>
    <w:tmpl w:val="4858CC28"/>
    <w:lvl w:ilvl="0" w:tplc="C08066B2">
      <w:start w:val="1"/>
      <w:numFmt w:val="decimal"/>
      <w:lvlText w:val="%1."/>
      <w:lvlJc w:val="left"/>
      <w:pPr>
        <w:ind w:left="312" w:hanging="312"/>
      </w:pPr>
      <w:rPr>
        <w:rFonts w:ascii="Arial" w:eastAsia="Arial" w:hAnsi="Arial" w:cs="Arial" w:hint="default"/>
        <w:b/>
        <w:bCs/>
        <w:i w:val="0"/>
        <w:iCs w:val="0"/>
        <w:spacing w:val="0"/>
        <w:w w:val="100"/>
        <w:sz w:val="28"/>
        <w:szCs w:val="28"/>
        <w:lang w:val="en-US" w:eastAsia="en-US" w:bidi="ar-SA"/>
      </w:rPr>
    </w:lvl>
    <w:lvl w:ilvl="1" w:tplc="15223288">
      <w:numFmt w:val="bullet"/>
      <w:lvlText w:val="•"/>
      <w:lvlJc w:val="left"/>
      <w:pPr>
        <w:ind w:left="361" w:hanging="360"/>
      </w:pPr>
      <w:rPr>
        <w:rFonts w:ascii="Arial MT" w:eastAsia="Arial MT" w:hAnsi="Arial MT" w:cs="Arial MT" w:hint="default"/>
        <w:b w:val="0"/>
        <w:bCs w:val="0"/>
        <w:i w:val="0"/>
        <w:iCs w:val="0"/>
        <w:spacing w:val="0"/>
        <w:w w:val="100"/>
        <w:position w:val="-3"/>
        <w:sz w:val="24"/>
        <w:szCs w:val="24"/>
        <w:lang w:val="en-US" w:eastAsia="en-US" w:bidi="ar-SA"/>
      </w:rPr>
    </w:lvl>
    <w:lvl w:ilvl="2" w:tplc="D26E75C2">
      <w:numFmt w:val="bullet"/>
      <w:lvlText w:val="•"/>
      <w:lvlJc w:val="left"/>
      <w:pPr>
        <w:ind w:left="1280" w:hanging="360"/>
      </w:pPr>
      <w:rPr>
        <w:rFonts w:hint="default"/>
        <w:lang w:val="en-US" w:eastAsia="en-US" w:bidi="ar-SA"/>
      </w:rPr>
    </w:lvl>
    <w:lvl w:ilvl="3" w:tplc="02AE4FF8">
      <w:numFmt w:val="bullet"/>
      <w:lvlText w:val="•"/>
      <w:lvlJc w:val="left"/>
      <w:pPr>
        <w:ind w:left="2201" w:hanging="360"/>
      </w:pPr>
      <w:rPr>
        <w:rFonts w:hint="default"/>
        <w:lang w:val="en-US" w:eastAsia="en-US" w:bidi="ar-SA"/>
      </w:rPr>
    </w:lvl>
    <w:lvl w:ilvl="4" w:tplc="49F00BB0">
      <w:numFmt w:val="bullet"/>
      <w:lvlText w:val="•"/>
      <w:lvlJc w:val="left"/>
      <w:pPr>
        <w:ind w:left="3122" w:hanging="360"/>
      </w:pPr>
      <w:rPr>
        <w:rFonts w:hint="default"/>
        <w:lang w:val="en-US" w:eastAsia="en-US" w:bidi="ar-SA"/>
      </w:rPr>
    </w:lvl>
    <w:lvl w:ilvl="5" w:tplc="B948ABD4">
      <w:numFmt w:val="bullet"/>
      <w:lvlText w:val="•"/>
      <w:lvlJc w:val="left"/>
      <w:pPr>
        <w:ind w:left="4042" w:hanging="360"/>
      </w:pPr>
      <w:rPr>
        <w:rFonts w:hint="default"/>
        <w:lang w:val="en-US" w:eastAsia="en-US" w:bidi="ar-SA"/>
      </w:rPr>
    </w:lvl>
    <w:lvl w:ilvl="6" w:tplc="52F267C6">
      <w:numFmt w:val="bullet"/>
      <w:lvlText w:val="•"/>
      <w:lvlJc w:val="left"/>
      <w:pPr>
        <w:ind w:left="4963" w:hanging="360"/>
      </w:pPr>
      <w:rPr>
        <w:rFonts w:hint="default"/>
        <w:lang w:val="en-US" w:eastAsia="en-US" w:bidi="ar-SA"/>
      </w:rPr>
    </w:lvl>
    <w:lvl w:ilvl="7" w:tplc="B04256CC">
      <w:numFmt w:val="bullet"/>
      <w:lvlText w:val="•"/>
      <w:lvlJc w:val="left"/>
      <w:pPr>
        <w:ind w:left="5884" w:hanging="360"/>
      </w:pPr>
      <w:rPr>
        <w:rFonts w:hint="default"/>
        <w:lang w:val="en-US" w:eastAsia="en-US" w:bidi="ar-SA"/>
      </w:rPr>
    </w:lvl>
    <w:lvl w:ilvl="8" w:tplc="5E16D70A">
      <w:numFmt w:val="bullet"/>
      <w:lvlText w:val="•"/>
      <w:lvlJc w:val="left"/>
      <w:pPr>
        <w:ind w:left="6805" w:hanging="360"/>
      </w:pPr>
      <w:rPr>
        <w:rFonts w:hint="default"/>
        <w:lang w:val="en-US" w:eastAsia="en-US" w:bidi="ar-SA"/>
      </w:rPr>
    </w:lvl>
  </w:abstractNum>
  <w:abstractNum w:abstractNumId="7">
    <w:nsid w:val="6C390A78"/>
    <w:multiLevelType w:val="hybridMultilevel"/>
    <w:tmpl w:val="DE6684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30F62DF"/>
    <w:multiLevelType w:val="hybridMultilevel"/>
    <w:tmpl w:val="1DFEFB72"/>
    <w:lvl w:ilvl="0" w:tplc="3986254C">
      <w:start w:val="1"/>
      <w:numFmt w:val="decimal"/>
      <w:lvlText w:val="%1."/>
      <w:lvlJc w:val="left"/>
      <w:pPr>
        <w:ind w:left="644" w:hanging="360"/>
      </w:pPr>
      <w:rPr>
        <w:rFonts w:eastAsia="Gungsuh"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5"/>
  </w:num>
  <w:num w:numId="2">
    <w:abstractNumId w:val="3"/>
  </w:num>
  <w:num w:numId="3">
    <w:abstractNumId w:val="8"/>
  </w:num>
  <w:num w:numId="4">
    <w:abstractNumId w:val="7"/>
  </w:num>
  <w:num w:numId="5">
    <w:abstractNumId w:val="4"/>
  </w:num>
  <w:num w:numId="6">
    <w:abstractNumId w:val="2"/>
  </w:num>
  <w:num w:numId="7">
    <w:abstractNumId w:val="1"/>
  </w:num>
  <w:num w:numId="8">
    <w:abstractNumId w:val="0"/>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evenAndOddHeaders/>
  <w:drawingGridHorizontalSpacing w:val="110"/>
  <w:displayHorizontalDrawingGridEvery w:val="2"/>
  <w:characterSpacingControl w:val="doNotCompress"/>
  <w:hdrShapeDefaults>
    <o:shapedefaults v:ext="edit" spidmax="2059"/>
    <o:shapelayout v:ext="edit">
      <o:idmap v:ext="edit" data="2"/>
      <o:rules v:ext="edit">
        <o:r id="V:Rule2" type="connector" idref="#_x0000_s2055"/>
      </o:rules>
    </o:shapelayout>
  </w:hdrShapeDefaults>
  <w:footnotePr>
    <w:footnote w:id="-1"/>
    <w:footnote w:id="0"/>
  </w:footnotePr>
  <w:endnotePr>
    <w:endnote w:id="-1"/>
    <w:endnote w:id="0"/>
  </w:endnotePr>
  <w:compat>
    <w:useFELayout/>
  </w:compat>
  <w:rsids>
    <w:rsidRoot w:val="00864BF0"/>
    <w:rsid w:val="000079ED"/>
    <w:rsid w:val="00023EE4"/>
    <w:rsid w:val="00026ABE"/>
    <w:rsid w:val="00055919"/>
    <w:rsid w:val="0006044A"/>
    <w:rsid w:val="00077A85"/>
    <w:rsid w:val="00093F4F"/>
    <w:rsid w:val="000A3F19"/>
    <w:rsid w:val="000A6CAC"/>
    <w:rsid w:val="000B3A50"/>
    <w:rsid w:val="000D733C"/>
    <w:rsid w:val="000F11B1"/>
    <w:rsid w:val="000F7816"/>
    <w:rsid w:val="0010501C"/>
    <w:rsid w:val="00115AFF"/>
    <w:rsid w:val="00116BB7"/>
    <w:rsid w:val="00122209"/>
    <w:rsid w:val="00133C40"/>
    <w:rsid w:val="00140099"/>
    <w:rsid w:val="00160AAF"/>
    <w:rsid w:val="001639C9"/>
    <w:rsid w:val="001A70C3"/>
    <w:rsid w:val="001B14F5"/>
    <w:rsid w:val="001B6B97"/>
    <w:rsid w:val="001C593B"/>
    <w:rsid w:val="001E579E"/>
    <w:rsid w:val="0021564C"/>
    <w:rsid w:val="00240C27"/>
    <w:rsid w:val="00295DE0"/>
    <w:rsid w:val="002C798D"/>
    <w:rsid w:val="002F1E1A"/>
    <w:rsid w:val="00305F17"/>
    <w:rsid w:val="00311D46"/>
    <w:rsid w:val="00317163"/>
    <w:rsid w:val="00335E53"/>
    <w:rsid w:val="003404F1"/>
    <w:rsid w:val="003575D0"/>
    <w:rsid w:val="0039351C"/>
    <w:rsid w:val="003A7591"/>
    <w:rsid w:val="003B2A99"/>
    <w:rsid w:val="00426073"/>
    <w:rsid w:val="004319EC"/>
    <w:rsid w:val="0043273A"/>
    <w:rsid w:val="004673F7"/>
    <w:rsid w:val="004A1295"/>
    <w:rsid w:val="004D7BD5"/>
    <w:rsid w:val="004E23BD"/>
    <w:rsid w:val="004F59D9"/>
    <w:rsid w:val="004F6244"/>
    <w:rsid w:val="004F6884"/>
    <w:rsid w:val="00525B02"/>
    <w:rsid w:val="00530A02"/>
    <w:rsid w:val="00543531"/>
    <w:rsid w:val="00550923"/>
    <w:rsid w:val="005522A2"/>
    <w:rsid w:val="00562C9D"/>
    <w:rsid w:val="00573596"/>
    <w:rsid w:val="00581C5F"/>
    <w:rsid w:val="005A7B4A"/>
    <w:rsid w:val="005B1CEA"/>
    <w:rsid w:val="006527D4"/>
    <w:rsid w:val="0066351E"/>
    <w:rsid w:val="00697C78"/>
    <w:rsid w:val="006A689B"/>
    <w:rsid w:val="006B3E18"/>
    <w:rsid w:val="006C08D1"/>
    <w:rsid w:val="006E6A84"/>
    <w:rsid w:val="006F7792"/>
    <w:rsid w:val="0070281A"/>
    <w:rsid w:val="007135B5"/>
    <w:rsid w:val="00731212"/>
    <w:rsid w:val="0073792B"/>
    <w:rsid w:val="00740A9C"/>
    <w:rsid w:val="00790264"/>
    <w:rsid w:val="00817BD9"/>
    <w:rsid w:val="00864BF0"/>
    <w:rsid w:val="0087527B"/>
    <w:rsid w:val="008A21CF"/>
    <w:rsid w:val="008A28EA"/>
    <w:rsid w:val="008B3EA0"/>
    <w:rsid w:val="008C44BA"/>
    <w:rsid w:val="008C6987"/>
    <w:rsid w:val="008D012E"/>
    <w:rsid w:val="008E22EB"/>
    <w:rsid w:val="00944BDF"/>
    <w:rsid w:val="009A51D4"/>
    <w:rsid w:val="009C06E2"/>
    <w:rsid w:val="009F27D7"/>
    <w:rsid w:val="00A02A7A"/>
    <w:rsid w:val="00A03CE8"/>
    <w:rsid w:val="00A0714B"/>
    <w:rsid w:val="00A200C9"/>
    <w:rsid w:val="00A707E6"/>
    <w:rsid w:val="00A83731"/>
    <w:rsid w:val="00A83B03"/>
    <w:rsid w:val="00AB11D0"/>
    <w:rsid w:val="00B001B2"/>
    <w:rsid w:val="00B249CF"/>
    <w:rsid w:val="00B31354"/>
    <w:rsid w:val="00B40811"/>
    <w:rsid w:val="00B62F45"/>
    <w:rsid w:val="00B90D12"/>
    <w:rsid w:val="00BA5703"/>
    <w:rsid w:val="00BB30DA"/>
    <w:rsid w:val="00BC6DD6"/>
    <w:rsid w:val="00BE2587"/>
    <w:rsid w:val="00BF686E"/>
    <w:rsid w:val="00C1666E"/>
    <w:rsid w:val="00C3029B"/>
    <w:rsid w:val="00C72459"/>
    <w:rsid w:val="00C757A2"/>
    <w:rsid w:val="00CE26C3"/>
    <w:rsid w:val="00D12B5D"/>
    <w:rsid w:val="00D15B3C"/>
    <w:rsid w:val="00D23421"/>
    <w:rsid w:val="00D44171"/>
    <w:rsid w:val="00D51831"/>
    <w:rsid w:val="00D94025"/>
    <w:rsid w:val="00DC22B0"/>
    <w:rsid w:val="00DD0194"/>
    <w:rsid w:val="00E02B0E"/>
    <w:rsid w:val="00E14001"/>
    <w:rsid w:val="00E15365"/>
    <w:rsid w:val="00E3606D"/>
    <w:rsid w:val="00E4785E"/>
    <w:rsid w:val="00E72CA5"/>
    <w:rsid w:val="00EA2FAF"/>
    <w:rsid w:val="00EB7448"/>
    <w:rsid w:val="00ED0B07"/>
    <w:rsid w:val="00F1165E"/>
    <w:rsid w:val="00F152C0"/>
    <w:rsid w:val="00F4228E"/>
    <w:rsid w:val="00F80EF7"/>
    <w:rsid w:val="00FB4C8F"/>
    <w:rsid w:val="00FD37FA"/>
    <w:rsid w:val="00FD4B1D"/>
    <w:rsid w:val="00FD4CCD"/>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351C"/>
  </w:style>
  <w:style w:type="paragraph" w:styleId="Heading1">
    <w:name w:val="heading 1"/>
    <w:basedOn w:val="Normal"/>
    <w:link w:val="Heading1Char"/>
    <w:uiPriority w:val="9"/>
    <w:qFormat/>
    <w:rsid w:val="001E579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3A759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64BF0"/>
    <w:pPr>
      <w:spacing w:after="0" w:line="240" w:lineRule="auto"/>
      <w:ind w:left="720"/>
    </w:pPr>
    <w:rPr>
      <w:rFonts w:ascii="Times New Roman" w:eastAsia="Calibri" w:hAnsi="Times New Roman" w:cs="Times New Roman"/>
      <w:sz w:val="20"/>
      <w:szCs w:val="20"/>
    </w:rPr>
  </w:style>
  <w:style w:type="paragraph" w:styleId="Footer">
    <w:name w:val="footer"/>
    <w:basedOn w:val="Normal"/>
    <w:link w:val="FooterChar"/>
    <w:uiPriority w:val="99"/>
    <w:unhideWhenUsed/>
    <w:rsid w:val="00864BF0"/>
    <w:pPr>
      <w:tabs>
        <w:tab w:val="center" w:pos="4680"/>
        <w:tab w:val="right" w:pos="9360"/>
      </w:tabs>
      <w:spacing w:after="0" w:line="240" w:lineRule="auto"/>
    </w:pPr>
    <w:rPr>
      <w:rFonts w:ascii="Calibri" w:eastAsia="Times New Roman" w:hAnsi="Calibri" w:cs="Times New Roman"/>
    </w:rPr>
  </w:style>
  <w:style w:type="character" w:customStyle="1" w:styleId="FooterChar">
    <w:name w:val="Footer Char"/>
    <w:basedOn w:val="DefaultParagraphFont"/>
    <w:link w:val="Footer"/>
    <w:uiPriority w:val="99"/>
    <w:rsid w:val="00864BF0"/>
    <w:rPr>
      <w:rFonts w:ascii="Calibri" w:eastAsia="Times New Roman" w:hAnsi="Calibri" w:cs="Times New Roman"/>
    </w:rPr>
  </w:style>
  <w:style w:type="paragraph" w:styleId="BodyText">
    <w:name w:val="Body Text"/>
    <w:basedOn w:val="Normal"/>
    <w:link w:val="BodyTextChar"/>
    <w:uiPriority w:val="1"/>
    <w:qFormat/>
    <w:rsid w:val="00864BF0"/>
    <w:pPr>
      <w:spacing w:after="0" w:line="240" w:lineRule="auto"/>
      <w:jc w:val="both"/>
    </w:pPr>
    <w:rPr>
      <w:rFonts w:ascii="Kruti Dev 010" w:eastAsia="Times New Roman" w:hAnsi="Kruti Dev 010" w:cs="Angsana New"/>
      <w:sz w:val="28"/>
      <w:szCs w:val="24"/>
    </w:rPr>
  </w:style>
  <w:style w:type="character" w:customStyle="1" w:styleId="BodyTextChar">
    <w:name w:val="Body Text Char"/>
    <w:basedOn w:val="DefaultParagraphFont"/>
    <w:link w:val="BodyText"/>
    <w:uiPriority w:val="1"/>
    <w:rsid w:val="00864BF0"/>
    <w:rPr>
      <w:rFonts w:ascii="Kruti Dev 010" w:eastAsia="Times New Roman" w:hAnsi="Kruti Dev 010" w:cs="Angsana New"/>
      <w:sz w:val="28"/>
      <w:szCs w:val="24"/>
    </w:rPr>
  </w:style>
  <w:style w:type="paragraph" w:styleId="Header">
    <w:name w:val="header"/>
    <w:basedOn w:val="Normal"/>
    <w:link w:val="HeaderChar"/>
    <w:uiPriority w:val="99"/>
    <w:unhideWhenUsed/>
    <w:rsid w:val="00864B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4BF0"/>
  </w:style>
  <w:style w:type="paragraph" w:styleId="NoSpacing">
    <w:name w:val="No Spacing"/>
    <w:link w:val="NoSpacingChar"/>
    <w:uiPriority w:val="1"/>
    <w:qFormat/>
    <w:rsid w:val="00133C40"/>
    <w:pPr>
      <w:spacing w:after="0" w:line="240" w:lineRule="auto"/>
    </w:pPr>
  </w:style>
  <w:style w:type="character" w:customStyle="1" w:styleId="NoSpacingChar">
    <w:name w:val="No Spacing Char"/>
    <w:basedOn w:val="DefaultParagraphFont"/>
    <w:link w:val="NoSpacing"/>
    <w:uiPriority w:val="1"/>
    <w:rsid w:val="00133C40"/>
  </w:style>
  <w:style w:type="paragraph" w:styleId="BalloonText">
    <w:name w:val="Balloon Text"/>
    <w:basedOn w:val="Normal"/>
    <w:link w:val="BalloonTextChar"/>
    <w:uiPriority w:val="99"/>
    <w:semiHidden/>
    <w:unhideWhenUsed/>
    <w:rsid w:val="00133C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3C40"/>
    <w:rPr>
      <w:rFonts w:ascii="Tahoma" w:hAnsi="Tahoma" w:cs="Tahoma"/>
      <w:sz w:val="16"/>
      <w:szCs w:val="16"/>
    </w:rPr>
  </w:style>
  <w:style w:type="table" w:styleId="TableGrid">
    <w:name w:val="Table Grid"/>
    <w:basedOn w:val="TableNormal"/>
    <w:uiPriority w:val="59"/>
    <w:rsid w:val="00581C5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1E579E"/>
    <w:rPr>
      <w:rFonts w:ascii="Times New Roman" w:eastAsia="Times New Roman" w:hAnsi="Times New Roman" w:cs="Times New Roman"/>
      <w:b/>
      <w:bCs/>
      <w:kern w:val="36"/>
      <w:sz w:val="48"/>
      <w:szCs w:val="48"/>
    </w:rPr>
  </w:style>
  <w:style w:type="character" w:customStyle="1" w:styleId="a-size-large">
    <w:name w:val="a-size-large"/>
    <w:basedOn w:val="DefaultParagraphFont"/>
    <w:rsid w:val="001E579E"/>
  </w:style>
  <w:style w:type="character" w:customStyle="1" w:styleId="Heading2Char">
    <w:name w:val="Heading 2 Char"/>
    <w:basedOn w:val="DefaultParagraphFont"/>
    <w:link w:val="Heading2"/>
    <w:uiPriority w:val="9"/>
    <w:semiHidden/>
    <w:rsid w:val="003A7591"/>
    <w:rPr>
      <w:rFonts w:asciiTheme="majorHAnsi" w:eastAsiaTheme="majorEastAsia" w:hAnsiTheme="majorHAnsi" w:cstheme="majorBidi"/>
      <w:b/>
      <w:bCs/>
      <w:color w:val="4F81BD" w:themeColor="accent1"/>
      <w:sz w:val="26"/>
      <w:szCs w:val="26"/>
    </w:rPr>
  </w:style>
  <w:style w:type="paragraph" w:styleId="Title">
    <w:name w:val="Title"/>
    <w:basedOn w:val="Normal"/>
    <w:link w:val="TitleChar"/>
    <w:uiPriority w:val="1"/>
    <w:qFormat/>
    <w:rsid w:val="00D23421"/>
    <w:pPr>
      <w:widowControl w:val="0"/>
      <w:autoSpaceDE w:val="0"/>
      <w:autoSpaceDN w:val="0"/>
      <w:spacing w:before="64" w:after="0" w:line="240" w:lineRule="auto"/>
      <w:ind w:left="152"/>
    </w:pPr>
    <w:rPr>
      <w:rFonts w:ascii="Arial" w:eastAsia="Arial" w:hAnsi="Arial" w:cs="Arial"/>
      <w:b/>
      <w:bCs/>
      <w:sz w:val="36"/>
      <w:szCs w:val="36"/>
    </w:rPr>
  </w:style>
  <w:style w:type="character" w:customStyle="1" w:styleId="TitleChar">
    <w:name w:val="Title Char"/>
    <w:basedOn w:val="DefaultParagraphFont"/>
    <w:link w:val="Title"/>
    <w:uiPriority w:val="1"/>
    <w:rsid w:val="00D23421"/>
    <w:rPr>
      <w:rFonts w:ascii="Arial" w:eastAsia="Arial" w:hAnsi="Arial" w:cs="Arial"/>
      <w:b/>
      <w:bCs/>
      <w:sz w:val="36"/>
      <w:szCs w:val="36"/>
    </w:rPr>
  </w:style>
</w:styles>
</file>

<file path=word/webSettings.xml><?xml version="1.0" encoding="utf-8"?>
<w:webSettings xmlns:r="http://schemas.openxmlformats.org/officeDocument/2006/relationships" xmlns:w="http://schemas.openxmlformats.org/wordprocessingml/2006/main">
  <w:divs>
    <w:div w:id="152112945">
      <w:bodyDiv w:val="1"/>
      <w:marLeft w:val="0"/>
      <w:marRight w:val="0"/>
      <w:marTop w:val="0"/>
      <w:marBottom w:val="0"/>
      <w:divBdr>
        <w:top w:val="none" w:sz="0" w:space="0" w:color="auto"/>
        <w:left w:val="none" w:sz="0" w:space="0" w:color="auto"/>
        <w:bottom w:val="none" w:sz="0" w:space="0" w:color="auto"/>
        <w:right w:val="none" w:sz="0" w:space="0" w:color="auto"/>
      </w:divBdr>
    </w:div>
    <w:div w:id="348457160">
      <w:bodyDiv w:val="1"/>
      <w:marLeft w:val="0"/>
      <w:marRight w:val="0"/>
      <w:marTop w:val="0"/>
      <w:marBottom w:val="0"/>
      <w:divBdr>
        <w:top w:val="none" w:sz="0" w:space="0" w:color="auto"/>
        <w:left w:val="none" w:sz="0" w:space="0" w:color="auto"/>
        <w:bottom w:val="none" w:sz="0" w:space="0" w:color="auto"/>
        <w:right w:val="none" w:sz="0" w:space="0" w:color="auto"/>
      </w:divBdr>
    </w:div>
    <w:div w:id="444543743">
      <w:bodyDiv w:val="1"/>
      <w:marLeft w:val="0"/>
      <w:marRight w:val="0"/>
      <w:marTop w:val="0"/>
      <w:marBottom w:val="0"/>
      <w:divBdr>
        <w:top w:val="none" w:sz="0" w:space="0" w:color="auto"/>
        <w:left w:val="none" w:sz="0" w:space="0" w:color="auto"/>
        <w:bottom w:val="none" w:sz="0" w:space="0" w:color="auto"/>
        <w:right w:val="none" w:sz="0" w:space="0" w:color="auto"/>
      </w:divBdr>
    </w:div>
    <w:div w:id="532771805">
      <w:bodyDiv w:val="1"/>
      <w:marLeft w:val="0"/>
      <w:marRight w:val="0"/>
      <w:marTop w:val="0"/>
      <w:marBottom w:val="0"/>
      <w:divBdr>
        <w:top w:val="none" w:sz="0" w:space="0" w:color="auto"/>
        <w:left w:val="none" w:sz="0" w:space="0" w:color="auto"/>
        <w:bottom w:val="none" w:sz="0" w:space="0" w:color="auto"/>
        <w:right w:val="none" w:sz="0" w:space="0" w:color="auto"/>
      </w:divBdr>
    </w:div>
    <w:div w:id="569851622">
      <w:bodyDiv w:val="1"/>
      <w:marLeft w:val="0"/>
      <w:marRight w:val="0"/>
      <w:marTop w:val="0"/>
      <w:marBottom w:val="0"/>
      <w:divBdr>
        <w:top w:val="none" w:sz="0" w:space="0" w:color="auto"/>
        <w:left w:val="none" w:sz="0" w:space="0" w:color="auto"/>
        <w:bottom w:val="none" w:sz="0" w:space="0" w:color="auto"/>
        <w:right w:val="none" w:sz="0" w:space="0" w:color="auto"/>
      </w:divBdr>
    </w:div>
    <w:div w:id="612396393">
      <w:bodyDiv w:val="1"/>
      <w:marLeft w:val="0"/>
      <w:marRight w:val="0"/>
      <w:marTop w:val="0"/>
      <w:marBottom w:val="0"/>
      <w:divBdr>
        <w:top w:val="none" w:sz="0" w:space="0" w:color="auto"/>
        <w:left w:val="none" w:sz="0" w:space="0" w:color="auto"/>
        <w:bottom w:val="none" w:sz="0" w:space="0" w:color="auto"/>
        <w:right w:val="none" w:sz="0" w:space="0" w:color="auto"/>
      </w:divBdr>
    </w:div>
    <w:div w:id="786507726">
      <w:bodyDiv w:val="1"/>
      <w:marLeft w:val="0"/>
      <w:marRight w:val="0"/>
      <w:marTop w:val="0"/>
      <w:marBottom w:val="0"/>
      <w:divBdr>
        <w:top w:val="none" w:sz="0" w:space="0" w:color="auto"/>
        <w:left w:val="none" w:sz="0" w:space="0" w:color="auto"/>
        <w:bottom w:val="none" w:sz="0" w:space="0" w:color="auto"/>
        <w:right w:val="none" w:sz="0" w:space="0" w:color="auto"/>
      </w:divBdr>
    </w:div>
    <w:div w:id="1198196859">
      <w:bodyDiv w:val="1"/>
      <w:marLeft w:val="0"/>
      <w:marRight w:val="0"/>
      <w:marTop w:val="0"/>
      <w:marBottom w:val="0"/>
      <w:divBdr>
        <w:top w:val="none" w:sz="0" w:space="0" w:color="auto"/>
        <w:left w:val="none" w:sz="0" w:space="0" w:color="auto"/>
        <w:bottom w:val="none" w:sz="0" w:space="0" w:color="auto"/>
        <w:right w:val="none" w:sz="0" w:space="0" w:color="auto"/>
      </w:divBdr>
    </w:div>
    <w:div w:id="1219434793">
      <w:bodyDiv w:val="1"/>
      <w:marLeft w:val="0"/>
      <w:marRight w:val="0"/>
      <w:marTop w:val="0"/>
      <w:marBottom w:val="0"/>
      <w:divBdr>
        <w:top w:val="none" w:sz="0" w:space="0" w:color="auto"/>
        <w:left w:val="none" w:sz="0" w:space="0" w:color="auto"/>
        <w:bottom w:val="none" w:sz="0" w:space="0" w:color="auto"/>
        <w:right w:val="none" w:sz="0" w:space="0" w:color="auto"/>
      </w:divBdr>
    </w:div>
    <w:div w:id="1263416820">
      <w:bodyDiv w:val="1"/>
      <w:marLeft w:val="0"/>
      <w:marRight w:val="0"/>
      <w:marTop w:val="0"/>
      <w:marBottom w:val="0"/>
      <w:divBdr>
        <w:top w:val="none" w:sz="0" w:space="0" w:color="auto"/>
        <w:left w:val="none" w:sz="0" w:space="0" w:color="auto"/>
        <w:bottom w:val="none" w:sz="0" w:space="0" w:color="auto"/>
        <w:right w:val="none" w:sz="0" w:space="0" w:color="auto"/>
      </w:divBdr>
    </w:div>
    <w:div w:id="1291545679">
      <w:bodyDiv w:val="1"/>
      <w:marLeft w:val="0"/>
      <w:marRight w:val="0"/>
      <w:marTop w:val="0"/>
      <w:marBottom w:val="0"/>
      <w:divBdr>
        <w:top w:val="none" w:sz="0" w:space="0" w:color="auto"/>
        <w:left w:val="none" w:sz="0" w:space="0" w:color="auto"/>
        <w:bottom w:val="none" w:sz="0" w:space="0" w:color="auto"/>
        <w:right w:val="none" w:sz="0" w:space="0" w:color="auto"/>
      </w:divBdr>
    </w:div>
    <w:div w:id="1348868860">
      <w:bodyDiv w:val="1"/>
      <w:marLeft w:val="0"/>
      <w:marRight w:val="0"/>
      <w:marTop w:val="0"/>
      <w:marBottom w:val="0"/>
      <w:divBdr>
        <w:top w:val="none" w:sz="0" w:space="0" w:color="auto"/>
        <w:left w:val="none" w:sz="0" w:space="0" w:color="auto"/>
        <w:bottom w:val="none" w:sz="0" w:space="0" w:color="auto"/>
        <w:right w:val="none" w:sz="0" w:space="0" w:color="auto"/>
      </w:divBdr>
    </w:div>
    <w:div w:id="1482429285">
      <w:bodyDiv w:val="1"/>
      <w:marLeft w:val="0"/>
      <w:marRight w:val="0"/>
      <w:marTop w:val="0"/>
      <w:marBottom w:val="0"/>
      <w:divBdr>
        <w:top w:val="none" w:sz="0" w:space="0" w:color="auto"/>
        <w:left w:val="none" w:sz="0" w:space="0" w:color="auto"/>
        <w:bottom w:val="none" w:sz="0" w:space="0" w:color="auto"/>
        <w:right w:val="none" w:sz="0" w:space="0" w:color="auto"/>
      </w:divBdr>
    </w:div>
    <w:div w:id="1584293195">
      <w:bodyDiv w:val="1"/>
      <w:marLeft w:val="0"/>
      <w:marRight w:val="0"/>
      <w:marTop w:val="0"/>
      <w:marBottom w:val="0"/>
      <w:divBdr>
        <w:top w:val="none" w:sz="0" w:space="0" w:color="auto"/>
        <w:left w:val="none" w:sz="0" w:space="0" w:color="auto"/>
        <w:bottom w:val="none" w:sz="0" w:space="0" w:color="auto"/>
        <w:right w:val="none" w:sz="0" w:space="0" w:color="auto"/>
      </w:divBdr>
    </w:div>
    <w:div w:id="1702436767">
      <w:bodyDiv w:val="1"/>
      <w:marLeft w:val="0"/>
      <w:marRight w:val="0"/>
      <w:marTop w:val="0"/>
      <w:marBottom w:val="0"/>
      <w:divBdr>
        <w:top w:val="none" w:sz="0" w:space="0" w:color="auto"/>
        <w:left w:val="none" w:sz="0" w:space="0" w:color="auto"/>
        <w:bottom w:val="none" w:sz="0" w:space="0" w:color="auto"/>
        <w:right w:val="none" w:sz="0" w:space="0" w:color="auto"/>
      </w:divBdr>
    </w:div>
    <w:div w:id="1745451963">
      <w:bodyDiv w:val="1"/>
      <w:marLeft w:val="0"/>
      <w:marRight w:val="0"/>
      <w:marTop w:val="0"/>
      <w:marBottom w:val="0"/>
      <w:divBdr>
        <w:top w:val="none" w:sz="0" w:space="0" w:color="auto"/>
        <w:left w:val="none" w:sz="0" w:space="0" w:color="auto"/>
        <w:bottom w:val="none" w:sz="0" w:space="0" w:color="auto"/>
        <w:right w:val="none" w:sz="0" w:space="0" w:color="auto"/>
      </w:divBdr>
    </w:div>
    <w:div w:id="2056661322">
      <w:bodyDiv w:val="1"/>
      <w:marLeft w:val="0"/>
      <w:marRight w:val="0"/>
      <w:marTop w:val="0"/>
      <w:marBottom w:val="0"/>
      <w:divBdr>
        <w:top w:val="none" w:sz="0" w:space="0" w:color="auto"/>
        <w:left w:val="none" w:sz="0" w:space="0" w:color="auto"/>
        <w:bottom w:val="none" w:sz="0" w:space="0" w:color="auto"/>
        <w:right w:val="none" w:sz="0" w:space="0" w:color="auto"/>
      </w:divBdr>
    </w:div>
    <w:div w:id="2104110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4F442A383C948728E73F04B79BE97A7"/>
        <w:category>
          <w:name w:val="General"/>
          <w:gallery w:val="placeholder"/>
        </w:category>
        <w:types>
          <w:type w:val="bbPlcHdr"/>
        </w:types>
        <w:behaviors>
          <w:behavior w:val="content"/>
        </w:behaviors>
        <w:guid w:val="{F0E83789-11F6-4A1B-BF7E-802676C0FA16}"/>
      </w:docPartPr>
      <w:docPartBody>
        <w:p w:rsidR="00211595" w:rsidRDefault="00A16E62" w:rsidP="00A16E62">
          <w:pPr>
            <w:pStyle w:val="E4F442A383C948728E73F04B79BE97A7"/>
          </w:pPr>
          <w:r>
            <w:rPr>
              <w:rFonts w:asciiTheme="majorHAnsi" w:hAnsiTheme="majorHAnsi" w:cstheme="majorHAnsi"/>
            </w:rPr>
            <w:t>[Type text]</w:t>
          </w:r>
        </w:p>
      </w:docPartBody>
    </w:docPart>
  </w:docParts>
</w:glossaryDocument>
</file>

<file path=word/glossary/fontTable.xml><?xml version="1.0" encoding="utf-8"?>
<w:fonts xmlns:r="http://schemas.openxmlformats.org/officeDocument/2006/relationships" xmlns:w="http://schemas.openxmlformats.org/wordprocessingml/2006/main">
  <w:font w:name="Arial MT">
    <w:altName w:val="Arial"/>
    <w:charset w:val="01"/>
    <w:family w:val="swiss"/>
    <w:pitch w:val="variable"/>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ngsuh">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Kruti Dev 010">
    <w:panose1 w:val="00000000000000000000"/>
    <w:charset w:val="00"/>
    <w:family w:val="auto"/>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lbertus">
    <w:altName w:val="Candara"/>
    <w:charset w:val="00"/>
    <w:family w:val="swiss"/>
    <w:pitch w:val="variable"/>
    <w:sig w:usb0="00000007" w:usb1="00000000" w:usb2="00000000" w:usb3="00000000" w:csb0="00000093"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A16E62"/>
    <w:rsid w:val="00082AD6"/>
    <w:rsid w:val="000A0879"/>
    <w:rsid w:val="00104FA6"/>
    <w:rsid w:val="00164BDF"/>
    <w:rsid w:val="001E3531"/>
    <w:rsid w:val="00211595"/>
    <w:rsid w:val="00231FC4"/>
    <w:rsid w:val="00546535"/>
    <w:rsid w:val="00585F34"/>
    <w:rsid w:val="006137B8"/>
    <w:rsid w:val="007B75CF"/>
    <w:rsid w:val="008A73B4"/>
    <w:rsid w:val="0090127F"/>
    <w:rsid w:val="00973BA0"/>
    <w:rsid w:val="009F1F2D"/>
    <w:rsid w:val="00A16E62"/>
    <w:rsid w:val="00B70BEB"/>
    <w:rsid w:val="00B96D0B"/>
    <w:rsid w:val="00CA109D"/>
    <w:rsid w:val="00CC4A54"/>
    <w:rsid w:val="00CD30DD"/>
    <w:rsid w:val="00CF5EE3"/>
    <w:rsid w:val="00DE7573"/>
    <w:rsid w:val="00ED3D33"/>
    <w:rsid w:val="00F316BF"/>
    <w:rsid w:val="00FB6596"/>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59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55AF9926264B49B2C33D4F25B9E69D">
    <w:name w:val="BD55AF9926264B49B2C33D4F25B9E69D"/>
    <w:rsid w:val="00A16E62"/>
  </w:style>
  <w:style w:type="paragraph" w:customStyle="1" w:styleId="E4F442A383C948728E73F04B79BE97A7">
    <w:name w:val="E4F442A383C948728E73F04B79BE97A7"/>
    <w:rsid w:val="00A16E62"/>
  </w:style>
  <w:style w:type="paragraph" w:customStyle="1" w:styleId="732DEBBA49C547E0863AF5F9BE3333F3">
    <w:name w:val="732DEBBA49C547E0863AF5F9BE3333F3"/>
    <w:rsid w:val="00A16E62"/>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798</TotalTime>
  <Pages>5</Pages>
  <Words>712</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HP</cp:lastModifiedBy>
  <cp:revision>72</cp:revision>
  <cp:lastPrinted>2024-08-31T11:24:00Z</cp:lastPrinted>
  <dcterms:created xsi:type="dcterms:W3CDTF">2022-05-02T04:48:00Z</dcterms:created>
  <dcterms:modified xsi:type="dcterms:W3CDTF">2026-05-06T11:31:00Z</dcterms:modified>
</cp:coreProperties>
</file>